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0FE5" w14:textId="77777777" w:rsidR="00E0779C" w:rsidRPr="00506FFD" w:rsidRDefault="00C0459C" w:rsidP="00C0459C">
      <w:pPr>
        <w:shd w:val="clear" w:color="auto" w:fill="FFFFFF"/>
        <w:jc w:val="center"/>
        <w:rPr>
          <w:b/>
          <w:color w:val="333333"/>
          <w:sz w:val="40"/>
          <w:szCs w:val="23"/>
        </w:rPr>
      </w:pPr>
      <w:r w:rsidRPr="00506FFD">
        <w:rPr>
          <w:b/>
          <w:color w:val="333333"/>
          <w:sz w:val="40"/>
          <w:szCs w:val="23"/>
        </w:rPr>
        <w:t>Математическое моделирование</w:t>
      </w:r>
    </w:p>
    <w:p w14:paraId="6C109722" w14:textId="77777777" w:rsidR="00C0459C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5382F67A" w14:textId="77777777" w:rsidR="00C0459C" w:rsidRPr="00506FFD" w:rsidRDefault="00C0459C" w:rsidP="00C0459C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 w:rsidRPr="00506FFD">
        <w:rPr>
          <w:b/>
          <w:color w:val="333333"/>
          <w:sz w:val="32"/>
          <w:szCs w:val="23"/>
        </w:rPr>
        <w:t>Задания на самостоятельную работу</w:t>
      </w:r>
    </w:p>
    <w:p w14:paraId="62367B5D" w14:textId="77777777" w:rsidR="00C0459C" w:rsidRPr="00E0779C" w:rsidRDefault="00C0459C" w:rsidP="00C0459C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F277ED7" w14:textId="25F6050A" w:rsidR="00C0459C" w:rsidRDefault="004F3565" w:rsidP="00E0779C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Задание </w:t>
      </w:r>
      <w:r w:rsidR="00C0459C" w:rsidRPr="00506FFD">
        <w:rPr>
          <w:b/>
          <w:color w:val="333333"/>
          <w:sz w:val="28"/>
          <w:szCs w:val="23"/>
        </w:rPr>
        <w:t xml:space="preserve">1. Введение. </w:t>
      </w:r>
      <w:r w:rsidR="00056DFE">
        <w:rPr>
          <w:b/>
          <w:color w:val="333333"/>
          <w:sz w:val="28"/>
          <w:szCs w:val="23"/>
        </w:rPr>
        <w:t>Математические модели динамики полета</w:t>
      </w:r>
    </w:p>
    <w:p w14:paraId="1D219E9C" w14:textId="679311BD" w:rsidR="00545D16" w:rsidRDefault="00545D16" w:rsidP="00545D16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14:paraId="101C6E08" w14:textId="19957201" w:rsidR="00545D16" w:rsidRPr="00545D16" w:rsidRDefault="00545D16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 w:rsidRPr="00545D16">
        <w:rPr>
          <w:b/>
          <w:color w:val="333333"/>
          <w:sz w:val="28"/>
          <w:szCs w:val="23"/>
        </w:rPr>
        <w:t>Методические указания</w:t>
      </w:r>
    </w:p>
    <w:p w14:paraId="6A2C2992" w14:textId="2DCE9799" w:rsid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В Лекции № 1 обсуждались общие принципы математического моделирования. Описывалась структура математических моделей. Давалась классификация математических моделей. В качестве примера рассматривалась задача о падении тела под действием собственного веса.</w:t>
      </w:r>
    </w:p>
    <w:p w14:paraId="0771A7BC" w14:textId="16BD9401" w:rsidR="00702123" w:rsidRP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Предметом Задания № 1 являются математические модели динамики полета, являющиеся обобщениями математической модели процесса падения тела. Описание этих моделей приводится в Приложении к Лекции № 1. В ниже следующих заданиях требуется указать отмеченные характеристики соответствующей математической модели подобно тому, как это делалось для модели падения тела. </w:t>
      </w:r>
    </w:p>
    <w:p w14:paraId="18220C44" w14:textId="41BF7DC0" w:rsidR="004F3565" w:rsidRDefault="004F3565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A4816F9" w14:textId="17C2EC93" w:rsidR="00056DFE" w:rsidRPr="00506FFD" w:rsidRDefault="00056DFE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Варианты</w:t>
      </w:r>
    </w:p>
    <w:p w14:paraId="0939F911" w14:textId="77777777" w:rsidR="001111FB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 объект исследования, систем</w:t>
      </w:r>
      <w:r w:rsidR="00EF6465"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 w:rsidR="00EF6465">
        <w:rPr>
          <w:sz w:val="24"/>
          <w:szCs w:val="24"/>
        </w:rPr>
        <w:t xml:space="preserve"> </w:t>
      </w:r>
    </w:p>
    <w:p w14:paraId="1014B76D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 w:rsidRPr="00C0459C">
        <w:rPr>
          <w:sz w:val="24"/>
          <w:szCs w:val="24"/>
        </w:rPr>
        <w:t>функции состояния</w:t>
      </w:r>
      <w:r w:rsidRPr="00C0459C">
        <w:rPr>
          <w:sz w:val="24"/>
          <w:szCs w:val="24"/>
        </w:rPr>
        <w:t xml:space="preserve">, </w:t>
      </w:r>
      <w:r w:rsidR="007E4EB9" w:rsidRPr="00C0459C">
        <w:rPr>
          <w:sz w:val="24"/>
          <w:szCs w:val="24"/>
        </w:rPr>
        <w:t>причинно-следственную связь, входные параметры.</w:t>
      </w:r>
      <w:r w:rsidR="007E4EB9">
        <w:rPr>
          <w:sz w:val="24"/>
          <w:szCs w:val="24"/>
        </w:rPr>
        <w:t xml:space="preserve"> </w:t>
      </w:r>
    </w:p>
    <w:p w14:paraId="05CD978F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 w:rsidR="007E4EB9">
        <w:rPr>
          <w:sz w:val="24"/>
          <w:szCs w:val="24"/>
        </w:rPr>
        <w:t>услови</w:t>
      </w:r>
      <w:r w:rsidR="00EF6465">
        <w:rPr>
          <w:sz w:val="24"/>
          <w:szCs w:val="24"/>
        </w:rPr>
        <w:t>я</w:t>
      </w:r>
      <w:r w:rsidR="007E4EB9">
        <w:rPr>
          <w:sz w:val="24"/>
          <w:szCs w:val="24"/>
        </w:rPr>
        <w:t xml:space="preserve"> применимости модели</w:t>
      </w:r>
      <w:r w:rsidRPr="00C0459C">
        <w:rPr>
          <w:sz w:val="24"/>
          <w:szCs w:val="24"/>
        </w:rPr>
        <w:t xml:space="preserve">, </w:t>
      </w:r>
      <w:r w:rsidR="00EF6465"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3B3BFCF3" w14:textId="77777777" w:rsidR="00046E53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</w:t>
      </w:r>
      <w:r w:rsidR="00EF6465">
        <w:rPr>
          <w:sz w:val="24"/>
          <w:szCs w:val="24"/>
        </w:rPr>
        <w:t>: причину эволюции</w:t>
      </w:r>
      <w:r w:rsidR="00EF6465" w:rsidRPr="00C0459C">
        <w:rPr>
          <w:sz w:val="24"/>
          <w:szCs w:val="24"/>
        </w:rPr>
        <w:t>,</w:t>
      </w:r>
      <w:r w:rsidR="00EF6465" w:rsidRP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объект исследования,</w:t>
      </w:r>
      <w:r w:rsidR="00EF6465">
        <w:rPr>
          <w:sz w:val="24"/>
          <w:szCs w:val="24"/>
        </w:rPr>
        <w:t xml:space="preserve"> условия применимости модели. </w:t>
      </w:r>
    </w:p>
    <w:p w14:paraId="0763D25E" w14:textId="77777777" w:rsidR="00046E53" w:rsidRPr="00EF6465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</w:t>
      </w:r>
      <w:r w:rsid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 w:rsidR="00EF6465" w:rsidRPr="00C0459C">
        <w:rPr>
          <w:sz w:val="24"/>
          <w:szCs w:val="24"/>
        </w:rPr>
        <w:t>причинно-следственную связь,</w:t>
      </w:r>
      <w:r w:rsidR="00EF6465" w:rsidRPr="00EF6465">
        <w:rPr>
          <w:sz w:val="22"/>
          <w:szCs w:val="22"/>
        </w:rPr>
        <w:t xml:space="preserve"> </w:t>
      </w:r>
      <w:r w:rsidR="00EF6465" w:rsidRPr="000B7092">
        <w:rPr>
          <w:sz w:val="22"/>
          <w:szCs w:val="22"/>
        </w:rPr>
        <w:t>функции состояния</w:t>
      </w:r>
      <w:r w:rsidR="00EF6465">
        <w:rPr>
          <w:sz w:val="22"/>
          <w:szCs w:val="22"/>
        </w:rPr>
        <w:t>.</w:t>
      </w:r>
    </w:p>
    <w:p w14:paraId="1B8A1CB1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1C7B8327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49632245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 применимости модели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B268642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условия применимости модели. </w:t>
      </w:r>
    </w:p>
    <w:p w14:paraId="0FF97FF9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71AF3FCE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6B2FC58F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22BAE561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6FE7966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выходные параметры. </w:t>
      </w:r>
    </w:p>
    <w:p w14:paraId="1B8442FB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3C0A53A7" w14:textId="704BE7BC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45E32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427897D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Механические колебания. Колебания маятника и пружины</w:t>
      </w:r>
    </w:p>
    <w:p w14:paraId="7BD236BB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4A8A9839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41FE98F3" w14:textId="77777777" w:rsidR="00BD21DB" w:rsidRPr="00361BD8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 была рассмотрена математическая модель</w:t>
      </w:r>
      <w:r>
        <w:rPr>
          <w:color w:val="333333"/>
          <w:sz w:val="24"/>
          <w:szCs w:val="24"/>
          <w:lang w:val="ru"/>
        </w:rPr>
        <w:t xml:space="preserve"> процесса колебаний</w:t>
      </w:r>
      <w:r w:rsidRPr="00DD7297">
        <w:rPr>
          <w:color w:val="333333"/>
          <w:sz w:val="24"/>
          <w:szCs w:val="24"/>
          <w:lang w:val="ru"/>
        </w:rPr>
        <w:t xml:space="preserve"> маятника. В частности, дается вывод уравнения для колебания маятника, </w:t>
      </w:r>
      <w:r>
        <w:rPr>
          <w:color w:val="333333"/>
          <w:sz w:val="24"/>
          <w:szCs w:val="24"/>
          <w:lang w:val="ru"/>
        </w:rPr>
        <w:t>приводится</w:t>
      </w:r>
      <w:r w:rsidRPr="00DD7297">
        <w:rPr>
          <w:color w:val="333333"/>
          <w:sz w:val="24"/>
          <w:szCs w:val="24"/>
          <w:lang w:val="ru"/>
        </w:rPr>
        <w:t xml:space="preserve"> его решение, устанавливается закон сохранения колеблющейся энергии, </w:t>
      </w:r>
      <w:r>
        <w:rPr>
          <w:color w:val="333333"/>
          <w:sz w:val="24"/>
          <w:szCs w:val="24"/>
          <w:lang w:val="ru"/>
        </w:rPr>
        <w:t xml:space="preserve">исследуется </w:t>
      </w:r>
      <w:r w:rsidRPr="00DD7297">
        <w:rPr>
          <w:color w:val="333333"/>
          <w:sz w:val="24"/>
          <w:szCs w:val="24"/>
          <w:lang w:val="ru"/>
        </w:rPr>
        <w:t>положение системы, рассматриваются математические модели колебаний маятника при наличии трения,</w:t>
      </w:r>
      <w:r>
        <w:rPr>
          <w:lang w:val="ru"/>
        </w:rPr>
        <w:t xml:space="preserve"> </w:t>
      </w:r>
      <w:r w:rsidRPr="00361BD8">
        <w:rPr>
          <w:color w:val="333333"/>
          <w:sz w:val="24"/>
          <w:szCs w:val="24"/>
          <w:lang w:val="ru"/>
        </w:rPr>
        <w:t>а также под действием внешней силы.</w:t>
      </w:r>
      <w:r>
        <w:rPr>
          <w:color w:val="333333"/>
          <w:sz w:val="24"/>
          <w:szCs w:val="24"/>
          <w:lang w:val="ru"/>
        </w:rPr>
        <w:t xml:space="preserve"> </w:t>
      </w:r>
    </w:p>
    <w:p w14:paraId="5F3E7EBD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Первые шесть вариантов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связаны с энергетическими характеристиками и положением равновес</w:t>
      </w:r>
      <w:r>
        <w:rPr>
          <w:color w:val="333333"/>
          <w:sz w:val="24"/>
          <w:szCs w:val="24"/>
          <w:lang w:val="ru"/>
        </w:rPr>
        <w:t>ия</w:t>
      </w:r>
      <w:r w:rsidRPr="00DD7297">
        <w:rPr>
          <w:color w:val="333333"/>
          <w:sz w:val="24"/>
          <w:szCs w:val="24"/>
          <w:lang w:val="ru"/>
        </w:rPr>
        <w:t xml:space="preserve"> маятника при наличии трения. При выполнении этих задач следует основываться на формулах, данных в лекции для расчета кинетической и потенциальной энергии, а также концепции равновесного положения маятника при отсутствии трения, рассмотренного в лекции.</w:t>
      </w:r>
    </w:p>
    <w:p w14:paraId="7B90F80A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Остальные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связаны</w:t>
      </w:r>
      <w:r w:rsidRPr="00DD7297">
        <w:rPr>
          <w:color w:val="333333"/>
          <w:sz w:val="24"/>
          <w:szCs w:val="24"/>
          <w:lang w:val="ru"/>
        </w:rPr>
        <w:t xml:space="preserve"> с математической моделью процесса колебания</w:t>
      </w:r>
      <w:r>
        <w:rPr>
          <w:color w:val="333333"/>
          <w:sz w:val="24"/>
          <w:szCs w:val="24"/>
          <w:lang w:val="ru"/>
        </w:rPr>
        <w:t xml:space="preserve"> пружины</w:t>
      </w:r>
      <w:r w:rsidRPr="00DD7297">
        <w:rPr>
          <w:color w:val="333333"/>
          <w:sz w:val="24"/>
          <w:szCs w:val="24"/>
          <w:lang w:val="ru"/>
        </w:rPr>
        <w:t xml:space="preserve">. Вывод этой математической модели содержится в приложении к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2. При выполнении зада</w:t>
      </w:r>
      <w:r>
        <w:rPr>
          <w:color w:val="333333"/>
          <w:sz w:val="24"/>
          <w:szCs w:val="24"/>
          <w:lang w:val="ru"/>
        </w:rPr>
        <w:t>н</w:t>
      </w:r>
      <w:r w:rsidRPr="00DD7297">
        <w:rPr>
          <w:color w:val="333333"/>
          <w:sz w:val="24"/>
          <w:szCs w:val="24"/>
          <w:lang w:val="ru"/>
        </w:rPr>
        <w:t>и</w:t>
      </w:r>
      <w:r>
        <w:rPr>
          <w:color w:val="333333"/>
          <w:sz w:val="24"/>
          <w:szCs w:val="24"/>
          <w:lang w:val="ru"/>
        </w:rPr>
        <w:t>я</w:t>
      </w:r>
      <w:r w:rsidRPr="00DD7297">
        <w:rPr>
          <w:color w:val="333333"/>
          <w:sz w:val="24"/>
          <w:szCs w:val="24"/>
          <w:lang w:val="ru"/>
        </w:rPr>
        <w:t xml:space="preserve"> следует </w:t>
      </w:r>
      <w:r>
        <w:rPr>
          <w:color w:val="333333"/>
          <w:sz w:val="24"/>
          <w:szCs w:val="24"/>
          <w:lang w:val="ru"/>
        </w:rPr>
        <w:t>ориентироваться на</w:t>
      </w:r>
      <w:r w:rsidRPr="00DD7297">
        <w:rPr>
          <w:color w:val="333333"/>
          <w:sz w:val="24"/>
          <w:szCs w:val="24"/>
          <w:lang w:val="ru"/>
        </w:rPr>
        <w:t xml:space="preserve"> аналоги</w:t>
      </w:r>
      <w:r>
        <w:rPr>
          <w:color w:val="333333"/>
          <w:sz w:val="24"/>
          <w:szCs w:val="24"/>
          <w:lang w:val="ru"/>
        </w:rPr>
        <w:t>ю</w:t>
      </w:r>
      <w:r w:rsidRPr="00DD7297">
        <w:rPr>
          <w:color w:val="333333"/>
          <w:sz w:val="24"/>
          <w:szCs w:val="24"/>
          <w:lang w:val="ru"/>
        </w:rPr>
        <w:t xml:space="preserve"> между моделью колебаний</w:t>
      </w:r>
      <w:r w:rsidRPr="00361BD8">
        <w:rPr>
          <w:color w:val="333333"/>
          <w:sz w:val="24"/>
          <w:szCs w:val="24"/>
          <w:lang w:val="ru"/>
        </w:rPr>
        <w:t xml:space="preserve"> </w:t>
      </w:r>
      <w:r w:rsidRPr="00DD7297">
        <w:rPr>
          <w:color w:val="333333"/>
          <w:sz w:val="24"/>
          <w:szCs w:val="24"/>
          <w:lang w:val="ru"/>
        </w:rPr>
        <w:t>маятник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, подробно описанной в лекции, и моделью колебани</w:t>
      </w:r>
      <w:r>
        <w:rPr>
          <w:color w:val="333333"/>
          <w:sz w:val="24"/>
          <w:szCs w:val="24"/>
          <w:lang w:val="ru"/>
        </w:rPr>
        <w:t>й пружины</w:t>
      </w:r>
      <w:r w:rsidRPr="00DD7297">
        <w:rPr>
          <w:color w:val="333333"/>
          <w:sz w:val="24"/>
          <w:szCs w:val="24"/>
          <w:lang w:val="ru"/>
        </w:rPr>
        <w:t>, рассм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тр</w:t>
      </w:r>
      <w:r>
        <w:rPr>
          <w:color w:val="333333"/>
          <w:sz w:val="24"/>
          <w:szCs w:val="24"/>
          <w:lang w:val="ru"/>
        </w:rPr>
        <w:t>ива</w:t>
      </w:r>
      <w:r w:rsidRPr="00DD7297">
        <w:rPr>
          <w:color w:val="333333"/>
          <w:sz w:val="24"/>
          <w:szCs w:val="24"/>
          <w:lang w:val="ru"/>
        </w:rPr>
        <w:t>е</w:t>
      </w:r>
      <w:r>
        <w:rPr>
          <w:color w:val="333333"/>
          <w:sz w:val="24"/>
          <w:szCs w:val="24"/>
          <w:lang w:val="ru"/>
        </w:rPr>
        <w:t>м</w:t>
      </w:r>
      <w:r w:rsidRPr="00DD7297">
        <w:rPr>
          <w:color w:val="333333"/>
          <w:sz w:val="24"/>
          <w:szCs w:val="24"/>
          <w:lang w:val="ru"/>
        </w:rPr>
        <w:t>ой в зада</w:t>
      </w:r>
      <w:r>
        <w:rPr>
          <w:color w:val="333333"/>
          <w:sz w:val="24"/>
          <w:szCs w:val="24"/>
          <w:lang w:val="ru"/>
        </w:rPr>
        <w:t>нии</w:t>
      </w:r>
      <w:r w:rsidRPr="00DD7297">
        <w:rPr>
          <w:color w:val="333333"/>
          <w:sz w:val="24"/>
          <w:szCs w:val="24"/>
          <w:lang w:val="ru"/>
        </w:rPr>
        <w:t>.</w:t>
      </w:r>
    </w:p>
    <w:p w14:paraId="0388A09B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Во всех заданиях необходимо не только дать соответствующие результаты, но и указать их физическ</w:t>
      </w:r>
      <w:r>
        <w:rPr>
          <w:color w:val="333333"/>
          <w:sz w:val="24"/>
          <w:szCs w:val="24"/>
          <w:lang w:val="ru"/>
        </w:rPr>
        <w:t>ий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смысл</w:t>
      </w:r>
      <w:r w:rsidRPr="00DD7297">
        <w:rPr>
          <w:color w:val="333333"/>
          <w:sz w:val="24"/>
          <w:szCs w:val="24"/>
          <w:lang w:val="ru"/>
        </w:rPr>
        <w:t>.</w:t>
      </w:r>
    </w:p>
    <w:p w14:paraId="2B860F49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</w:p>
    <w:p w14:paraId="5105271B" w14:textId="77777777" w:rsidR="00BD21DB" w:rsidRPr="00DD7297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DBA0A81" w14:textId="77777777" w:rsidR="00BD21DB" w:rsidRPr="00DD729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>Для уравнения колебаний маятника установите закон изменения кинетической энергии. Объясните полученные результаты.</w:t>
      </w:r>
    </w:p>
    <w:p w14:paraId="7531CC94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bookmarkStart w:id="0" w:name="_Hlk59697017"/>
      <w:r w:rsidRPr="00DD7297">
        <w:rPr>
          <w:sz w:val="24"/>
          <w:szCs w:val="24"/>
          <w:lang w:val="ru"/>
        </w:rPr>
        <w:t>Установить закон изменения потенциально</w:t>
      </w:r>
      <w:r>
        <w:rPr>
          <w:sz w:val="24"/>
          <w:szCs w:val="24"/>
          <w:lang w:val="ru"/>
        </w:rPr>
        <w:t>й</w:t>
      </w:r>
      <w:r w:rsidRPr="00DD7297">
        <w:rPr>
          <w:sz w:val="24"/>
          <w:szCs w:val="24"/>
          <w:lang w:val="ru"/>
        </w:rPr>
        <w:t xml:space="preserve"> энергии для уравнения колебания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  <w:bookmarkEnd w:id="0"/>
    </w:p>
    <w:p w14:paraId="1282422E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общих (не малых) колебаний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2A318E4B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колебаний маятника с трением.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4A2C93D6" w14:textId="77777777" w:rsidR="00BD21DB" w:rsidRPr="00DD729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>Найдите закон изменения кинетической энергии для математической модели колебаний маятника с трением. Объясните полученные</w:t>
      </w:r>
      <w:r>
        <w:rPr>
          <w:sz w:val="24"/>
          <w:szCs w:val="24"/>
          <w:lang w:val="ru"/>
        </w:rPr>
        <w:t>результаты.</w:t>
      </w:r>
    </w:p>
    <w:p w14:paraId="2B304240" w14:textId="77777777" w:rsidR="00BD21DB" w:rsidRPr="00825C0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bookmarkStart w:id="1" w:name="_Hlk59697644"/>
      <w:r w:rsidRPr="00825C07">
        <w:rPr>
          <w:sz w:val="24"/>
          <w:szCs w:val="24"/>
          <w:lang w:val="ru"/>
        </w:rPr>
        <w:t xml:space="preserve">Для математической модели колебаний </w:t>
      </w:r>
      <w:r w:rsidRPr="00DD7297">
        <w:rPr>
          <w:sz w:val="24"/>
          <w:szCs w:val="24"/>
          <w:lang w:val="ru"/>
        </w:rPr>
        <w:t xml:space="preserve">маятника 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с трением найдите закон изменения кинетической энергии.</w:t>
      </w:r>
      <w:r>
        <w:rPr>
          <w:lang w:val="ru"/>
        </w:rPr>
        <w:t xml:space="preserve"> </w:t>
      </w:r>
      <w:r w:rsidRPr="00DD7297">
        <w:rPr>
          <w:sz w:val="24"/>
          <w:szCs w:val="24"/>
          <w:lang w:val="ru"/>
        </w:rPr>
        <w:t>Объясните полученные</w:t>
      </w:r>
      <w:r>
        <w:rPr>
          <w:sz w:val="24"/>
          <w:szCs w:val="24"/>
          <w:lang w:val="ru"/>
        </w:rPr>
        <w:t>результаты.</w:t>
      </w:r>
      <w:bookmarkEnd w:id="1"/>
    </w:p>
    <w:p w14:paraId="756A4BFE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>Найдите решение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DD7297">
        <w:rPr>
          <w:sz w:val="24"/>
          <w:szCs w:val="24"/>
          <w:lang w:val="ru"/>
        </w:rPr>
        <w:t>, котор</w:t>
      </w:r>
      <w:r>
        <w:rPr>
          <w:sz w:val="24"/>
          <w:szCs w:val="24"/>
          <w:lang w:val="ru"/>
        </w:rPr>
        <w:t>ая</w:t>
      </w:r>
      <w:r w:rsidRPr="00DD7297">
        <w:rPr>
          <w:sz w:val="24"/>
          <w:szCs w:val="24"/>
          <w:lang w:val="ru"/>
        </w:rPr>
        <w:t xml:space="preserve"> в начальный момент находится в равновесии и имеет </w:t>
      </w:r>
      <w:r>
        <w:rPr>
          <w:sz w:val="24"/>
          <w:szCs w:val="24"/>
          <w:lang w:val="ru"/>
        </w:rPr>
        <w:t>ненулевую</w:t>
      </w:r>
      <w:r w:rsidRPr="00DD7297">
        <w:rPr>
          <w:sz w:val="24"/>
          <w:szCs w:val="24"/>
          <w:lang w:val="ru"/>
        </w:rPr>
        <w:t xml:space="preserve"> скорость.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09F238B4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Найдите решение уравнения </w:t>
      </w:r>
      <w:r w:rsidRPr="00DD7297">
        <w:rPr>
          <w:sz w:val="24"/>
          <w:szCs w:val="24"/>
          <w:lang w:val="ru"/>
        </w:rPr>
        <w:t>колебания</w:t>
      </w:r>
      <w:r w:rsidRPr="0090590A">
        <w:rPr>
          <w:sz w:val="24"/>
          <w:szCs w:val="24"/>
        </w:rPr>
        <w:t xml:space="preserve"> </w:t>
      </w:r>
      <w:r>
        <w:rPr>
          <w:sz w:val="24"/>
          <w:szCs w:val="24"/>
        </w:rPr>
        <w:t>пружины</w:t>
      </w:r>
      <w:r w:rsidRPr="00DD7297">
        <w:rPr>
          <w:sz w:val="24"/>
          <w:szCs w:val="24"/>
          <w:lang w:val="ru"/>
        </w:rPr>
        <w:t>, которое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 xml:space="preserve">находится в начальное время не </w:t>
      </w:r>
      <w:r>
        <w:rPr>
          <w:sz w:val="24"/>
          <w:szCs w:val="24"/>
          <w:lang w:val="ru"/>
        </w:rPr>
        <w:t xml:space="preserve">в </w:t>
      </w:r>
      <w:r w:rsidRPr="00825C07">
        <w:rPr>
          <w:sz w:val="24"/>
          <w:szCs w:val="24"/>
          <w:lang w:val="ru"/>
        </w:rPr>
        <w:t>равновесном состоянии и имеет нулевую скорость. Объясните полученные результаты.</w:t>
      </w:r>
    </w:p>
    <w:p w14:paraId="2C75F462" w14:textId="77777777" w:rsidR="00BD21DB" w:rsidRPr="00B061B9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Для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получить закон сохранения энергии.</w:t>
      </w:r>
    </w:p>
    <w:p w14:paraId="442D26C6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Дайте уравнение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в присутствии трения. Установите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825C07">
        <w:rPr>
          <w:sz w:val="24"/>
          <w:szCs w:val="24"/>
          <w:lang w:val="ru"/>
        </w:rPr>
        <w:t xml:space="preserve"> для него. Объясните полученные результаты.</w:t>
      </w:r>
    </w:p>
    <w:p w14:paraId="1335453C" w14:textId="77777777" w:rsidR="00BD21DB" w:rsidRPr="00825C07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825C07">
        <w:rPr>
          <w:sz w:val="24"/>
          <w:szCs w:val="24"/>
          <w:lang w:val="ru"/>
        </w:rPr>
        <w:t>Найти решение уравнения колебаний в присутствии трения с нулевыми начальными состояниями. Объясните полученные результаты.</w:t>
      </w:r>
    </w:p>
    <w:p w14:paraId="7DADD753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 пружины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в присутствии трения. Объясните полученные результаты.</w:t>
      </w:r>
    </w:p>
    <w:p w14:paraId="112A84C4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пружины при отсутствии трения. Объясните полученные результаты.</w:t>
      </w:r>
    </w:p>
    <w:p w14:paraId="2733FF30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Для математической модели </w:t>
      </w:r>
      <w:r>
        <w:rPr>
          <w:sz w:val="24"/>
          <w:szCs w:val="24"/>
          <w:lang w:val="ru"/>
        </w:rPr>
        <w:t>колебания пружины с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трением най</w:t>
      </w:r>
      <w:r>
        <w:rPr>
          <w:sz w:val="24"/>
          <w:szCs w:val="24"/>
          <w:lang w:val="ru"/>
        </w:rPr>
        <w:t>т</w:t>
      </w:r>
      <w:r w:rsidRPr="00825C07">
        <w:rPr>
          <w:sz w:val="24"/>
          <w:szCs w:val="24"/>
          <w:lang w:val="ru"/>
        </w:rPr>
        <w:t>и закон изменения кинетической энергии. Объясните полученные результаты.</w:t>
      </w:r>
    </w:p>
    <w:p w14:paraId="2B05FFC0" w14:textId="3395BAAA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5200B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BF10E8A" w14:textId="77777777" w:rsidR="00BD21DB" w:rsidRPr="002F7AFF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Электрические колебания</w:t>
      </w:r>
      <w:r w:rsidRPr="0042703E">
        <w:rPr>
          <w:b/>
          <w:color w:val="333333"/>
          <w:sz w:val="28"/>
          <w:szCs w:val="23"/>
        </w:rPr>
        <w:t xml:space="preserve">. </w:t>
      </w:r>
      <w:r>
        <w:rPr>
          <w:b/>
          <w:color w:val="333333"/>
          <w:sz w:val="28"/>
          <w:szCs w:val="23"/>
        </w:rPr>
        <w:t>Колебательный контур</w:t>
      </w:r>
    </w:p>
    <w:p w14:paraId="69C7C396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FA7413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E7D87C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0CF1BAF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465F778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процессов, связанных с электрическим контуром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Главный итог здесь состоит в наличии глубокой аналогии между механическими процессами, связанными с движением маятника и пружины, и поведением электрического контура. Математически эти процессы идентичны, будучи описываемыми одинаковыми уравнениями. При выполнении ниже следующего задания надо основываться на этой аналогии. </w:t>
      </w:r>
    </w:p>
    <w:p w14:paraId="66D389D6" w14:textId="77777777" w:rsidR="00BD21DB" w:rsidRPr="00361BD8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Фактически любое задание может быть выполнено в три этапа:</w:t>
      </w:r>
    </w:p>
    <w:p w14:paraId="5C5BCF60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Перевод поставленного задана с электрического языка на механический.</w:t>
      </w:r>
    </w:p>
    <w:p w14:paraId="492F80A6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Использование уже известного соответствующего результата из предшествующей лекции.</w:t>
      </w:r>
    </w:p>
    <w:p w14:paraId="3E6733ED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Обратный перевод полученного результата с механического языка на электрический.</w:t>
      </w:r>
    </w:p>
    <w:p w14:paraId="183FD9DA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4952FFF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A5F457E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3F9D647" w14:textId="77777777" w:rsidR="00BD21DB" w:rsidRPr="00DD7297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en-US"/>
        </w:rPr>
      </w:pPr>
    </w:p>
    <w:p w14:paraId="629E4406" w14:textId="77777777" w:rsidR="00BD21DB" w:rsidRPr="00926E20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электрической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 результаты.</w:t>
      </w:r>
    </w:p>
    <w:p w14:paraId="6CA47909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магнитной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7CC44CD2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силы тока в контуре, с разряженным конденсатором и некоторой начальной силой тока.</w:t>
      </w:r>
    </w:p>
    <w:p w14:paraId="11C40C8D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заряда в контуре, с разряженным конденсатором и некоторой начальной силой тока.</w:t>
      </w:r>
    </w:p>
    <w:p w14:paraId="2922453B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22C6B144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3B8B4676" w14:textId="77777777" w:rsidR="00BD21DB" w:rsidRPr="00776705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 с сопротивлением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  <w:r>
        <w:rPr>
          <w:sz w:val="24"/>
          <w:szCs w:val="24"/>
          <w:lang w:val="ru"/>
        </w:rPr>
        <w:t xml:space="preserve"> </w:t>
      </w:r>
    </w:p>
    <w:p w14:paraId="691ADEA7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46DC98F0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17E41B16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24EFE40D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силы тока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220C7E06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напряжения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544B619A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силы тока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6AEC3E57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напряжения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11C58391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>
        <w:rPr>
          <w:b/>
          <w:color w:val="333333"/>
          <w:sz w:val="28"/>
          <w:szCs w:val="23"/>
          <w:lang w:val="en-US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Химическая кинетика</w:t>
      </w:r>
    </w:p>
    <w:p w14:paraId="6155157C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8261EA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9728FA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AFE1992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1279AFA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химических процессов, характеризующих изменение со временем исходных веществ и продуктов химических реакций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В ниже следующих заданиях требуется </w:t>
      </w:r>
      <w:r>
        <w:rPr>
          <w:color w:val="333333"/>
          <w:sz w:val="24"/>
          <w:szCs w:val="24"/>
        </w:rPr>
        <w:t xml:space="preserve">и </w:t>
      </w:r>
      <w:r>
        <w:rPr>
          <w:color w:val="333333"/>
          <w:sz w:val="24"/>
          <w:szCs w:val="24"/>
          <w:lang w:val="ru"/>
        </w:rPr>
        <w:t xml:space="preserve">записать математическую модель для указанной системы химических реакций,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В качестве образца здесь будет математическая модель для системы реакций Лотки. </w:t>
      </w:r>
      <w:r>
        <w:rPr>
          <w:color w:val="333333"/>
          <w:sz w:val="24"/>
          <w:szCs w:val="24"/>
        </w:rPr>
        <w:t>Указать порядок каждой из заданных реакций.</w:t>
      </w:r>
      <w:r>
        <w:rPr>
          <w:color w:val="333333"/>
          <w:sz w:val="24"/>
          <w:szCs w:val="24"/>
          <w:lang w:val="ru"/>
        </w:rPr>
        <w:t xml:space="preserve"> Во всех заданиях каждая из реакций характеризуется своей скоростью реакции </w:t>
      </w:r>
      <w:r>
        <w:rPr>
          <w:i/>
          <w:iCs/>
          <w:color w:val="333333"/>
          <w:sz w:val="24"/>
          <w:szCs w:val="24"/>
          <w:lang w:val="en-US"/>
        </w:rPr>
        <w:t>k</w:t>
      </w:r>
      <w:r>
        <w:rPr>
          <w:i/>
          <w:iCs/>
          <w:color w:val="333333"/>
          <w:sz w:val="24"/>
          <w:szCs w:val="24"/>
          <w:vertAlign w:val="subscript"/>
          <w:lang w:val="en-US"/>
        </w:rPr>
        <w:t>i</w:t>
      </w:r>
      <w:r>
        <w:rPr>
          <w:color w:val="333333"/>
          <w:sz w:val="24"/>
          <w:szCs w:val="24"/>
        </w:rPr>
        <w:t xml:space="preserve">, </w:t>
      </w:r>
      <w:r>
        <w:rPr>
          <w:i/>
          <w:iCs/>
          <w:color w:val="333333"/>
          <w:sz w:val="24"/>
          <w:szCs w:val="24"/>
          <w:lang w:val="en-US"/>
        </w:rPr>
        <w:t>i</w:t>
      </w:r>
      <w:r>
        <w:rPr>
          <w:color w:val="333333"/>
          <w:sz w:val="24"/>
          <w:szCs w:val="24"/>
          <w:lang w:val="ru"/>
        </w:rPr>
        <w:t xml:space="preserve"> – номер реакции из задания.</w:t>
      </w:r>
    </w:p>
    <w:p w14:paraId="777157B6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23EDABA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059E3E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38979C0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C108A3F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D,  </w:t>
      </w:r>
      <w:r>
        <w:rPr>
          <w:sz w:val="24"/>
          <w:szCs w:val="24"/>
          <w:lang w:val="en-US"/>
        </w:rPr>
        <w:tab/>
        <w:t xml:space="preserve">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A,  </w:t>
      </w:r>
      <w:r>
        <w:rPr>
          <w:sz w:val="24"/>
          <w:szCs w:val="24"/>
          <w:lang w:val="en-US"/>
        </w:rPr>
        <w:tab/>
        <w:t xml:space="preserve">3A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51948860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D,  </w:t>
      </w:r>
      <w:r>
        <w:rPr>
          <w:sz w:val="24"/>
          <w:szCs w:val="24"/>
          <w:lang w:val="en-US"/>
        </w:rPr>
        <w:tab/>
        <w:t xml:space="preserve">C + 2A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B,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4A409D85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C,  </w:t>
      </w:r>
      <w:r>
        <w:rPr>
          <w:sz w:val="24"/>
          <w:szCs w:val="24"/>
          <w:lang w:val="en-US"/>
        </w:rPr>
        <w:tab/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 + 3C,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2BE7DE92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+ 3B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3C + D,  </w:t>
      </w:r>
      <w:r>
        <w:rPr>
          <w:sz w:val="24"/>
          <w:szCs w:val="24"/>
          <w:lang w:val="en-US"/>
        </w:rPr>
        <w:tab/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7952460D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+ 3D,  </w:t>
      </w:r>
      <w:r>
        <w:rPr>
          <w:sz w:val="24"/>
          <w:szCs w:val="24"/>
          <w:lang w:val="en-US"/>
        </w:rPr>
        <w:tab/>
        <w:t xml:space="preserve">C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3A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645657B5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D,  </w:t>
      </w:r>
      <w:r>
        <w:rPr>
          <w:sz w:val="24"/>
          <w:szCs w:val="24"/>
          <w:lang w:val="en-US"/>
        </w:rPr>
        <w:tab/>
        <w:t xml:space="preserve">2D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</w:t>
      </w:r>
      <w:r w:rsidRPr="00D51496">
        <w:rPr>
          <w:sz w:val="24"/>
          <w:szCs w:val="24"/>
          <w:lang w:val="en-US"/>
        </w:rPr>
        <w:t>.</w:t>
      </w:r>
    </w:p>
    <w:p w14:paraId="5F6FA5AD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3B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D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5933BF67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3D,  </w:t>
      </w:r>
      <w:r>
        <w:rPr>
          <w:sz w:val="24"/>
          <w:szCs w:val="24"/>
          <w:lang w:val="en-US"/>
        </w:rPr>
        <w:tab/>
        <w:t xml:space="preserve">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3142BF4A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B,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D</w:t>
      </w:r>
      <w:r w:rsidRPr="00D51496">
        <w:rPr>
          <w:sz w:val="24"/>
          <w:szCs w:val="24"/>
          <w:lang w:val="en-US"/>
        </w:rPr>
        <w:t>.</w:t>
      </w:r>
    </w:p>
    <w:p w14:paraId="68B150CC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2B,  </w:t>
      </w:r>
      <w:r>
        <w:rPr>
          <w:sz w:val="24"/>
          <w:szCs w:val="24"/>
          <w:lang w:val="en-US"/>
        </w:rPr>
        <w:tab/>
        <w:t xml:space="preserve">3D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757596EB" w14:textId="77777777" w:rsidR="00BD21DB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 + 3C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3B2BBC64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B,  </w:t>
      </w:r>
      <w:r>
        <w:rPr>
          <w:sz w:val="24"/>
          <w:szCs w:val="24"/>
          <w:lang w:val="en-US"/>
        </w:rPr>
        <w:tab/>
        <w:t xml:space="preserve">2B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17E72E75" w14:textId="77777777" w:rsidR="00BD21DB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2B,  </w:t>
      </w:r>
      <w:r>
        <w:rPr>
          <w:sz w:val="24"/>
          <w:szCs w:val="24"/>
          <w:lang w:val="en-US"/>
        </w:rPr>
        <w:tab/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3A,  </w:t>
      </w:r>
      <w:r>
        <w:rPr>
          <w:sz w:val="24"/>
          <w:szCs w:val="24"/>
          <w:lang w:val="en-US"/>
        </w:rPr>
        <w:tab/>
        <w:t xml:space="preserve">3D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1AEE0816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2C,  </w:t>
      </w:r>
      <w:r>
        <w:rPr>
          <w:sz w:val="24"/>
          <w:szCs w:val="24"/>
          <w:lang w:val="en-US"/>
        </w:rPr>
        <w:tab/>
        <w:t xml:space="preserve">3B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38B8F5B4" w14:textId="77777777" w:rsidR="00BD21DB" w:rsidRPr="00D51496" w:rsidRDefault="00BD21DB" w:rsidP="00BD21DB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1226E081" w14:textId="71B40A3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187DC8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79E2D08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5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Динамика популяция. Модель симбиоза</w:t>
      </w:r>
    </w:p>
    <w:p w14:paraId="3A3281C5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EA931B1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7BE425F1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A909C29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8C3DCCA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5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биологических процессов, характеризующих изменение со временем численностей биологических видов при различных условиях их существования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В ниже следующих заданиях требуется для модели симбиоза подобрать конкретные числовые значения всех параметров системы, при которых реализуется указанный эффект и объяснить полученные результаты с точки зрения биологии. В ряде вариантов описанная ситуация невозможна. В этом случае следует объяснить причину невозможности ситуации.</w:t>
      </w:r>
    </w:p>
    <w:p w14:paraId="2CF9E9A8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0A859552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1BE229C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642A0E0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352281ED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возрастают,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7DF1EB1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убывают,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5A92B9E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5FB1289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5C02C5D8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возрастает, а потом убывает,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716CD285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76D53D76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монотонно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DA3CF86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405D4B07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функция состояния монотонно стремятся к положению равновесия,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5614356A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0521699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4839C56C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Подобрать значения параметров, при которых вторая функция состояния сначала убывает, а потом возрастает, а первая сначала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убывает,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B5791E7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9854AAC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состояние системы вообще не меняется,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298E76C9" w14:textId="77777777" w:rsidR="00BD21DB" w:rsidRPr="00D51496" w:rsidRDefault="00BD21DB" w:rsidP="00BD21DB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22F7C841" w14:textId="314F2039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99483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6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экономики. Модель конкуренции</w:t>
      </w:r>
    </w:p>
    <w:p w14:paraId="3473A76B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3EA7402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4715D2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C0F4E4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223ABA9C" w14:textId="77777777" w:rsidR="00BD21DB" w:rsidRPr="00E77030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6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экономических процессов. Целью настоящего задания является исследование </w:t>
      </w:r>
      <w:r w:rsidRPr="00E77030">
        <w:rPr>
          <w:b/>
          <w:bCs/>
          <w:color w:val="333333"/>
          <w:sz w:val="24"/>
          <w:szCs w:val="24"/>
          <w:lang w:val="ru"/>
        </w:rPr>
        <w:t>модели конкуренции</w:t>
      </w:r>
      <w:r>
        <w:rPr>
          <w:color w:val="333333"/>
          <w:sz w:val="24"/>
          <w:szCs w:val="24"/>
          <w:lang w:val="ru"/>
        </w:rPr>
        <w:t xml:space="preserve">, имеющей также и биологический смысл. Варианты 1-11 предполагают описание эволюции системы для одного из ее возможных вариантов, представленных на </w:t>
      </w:r>
      <w:r w:rsidRPr="00A03634">
        <w:rPr>
          <w:b/>
          <w:bCs/>
          <w:color w:val="333333"/>
          <w:sz w:val="24"/>
          <w:szCs w:val="24"/>
          <w:lang w:val="ru"/>
        </w:rPr>
        <w:t>рисунке 8.1</w:t>
      </w:r>
      <w:r>
        <w:rPr>
          <w:color w:val="333333"/>
          <w:sz w:val="24"/>
          <w:szCs w:val="24"/>
          <w:lang w:val="ru"/>
        </w:rPr>
        <w:t xml:space="preserve"> соответствующей лекции или на </w:t>
      </w:r>
      <w:r w:rsidRPr="00A03634">
        <w:rPr>
          <w:b/>
          <w:bCs/>
          <w:color w:val="333333"/>
          <w:sz w:val="24"/>
          <w:szCs w:val="24"/>
          <w:lang w:val="ru"/>
        </w:rPr>
        <w:t>слайд</w:t>
      </w:r>
      <w:r>
        <w:rPr>
          <w:b/>
          <w:bCs/>
          <w:color w:val="333333"/>
          <w:sz w:val="24"/>
          <w:szCs w:val="24"/>
          <w:lang w:val="ru"/>
        </w:rPr>
        <w:t>е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26</w:t>
      </w:r>
      <w:r>
        <w:rPr>
          <w:color w:val="333333"/>
          <w:sz w:val="24"/>
          <w:szCs w:val="24"/>
          <w:lang w:val="ru"/>
        </w:rPr>
        <w:t xml:space="preserve"> презентации, где изображены фазовые кривые в модели конкуренции. В заданиях указаны варианты сочетания коэффициентов уравнения (</w:t>
      </w:r>
      <w:r>
        <w:rPr>
          <w:color w:val="333333"/>
          <w:sz w:val="24"/>
          <w:szCs w:val="24"/>
          <w:lang w:val="en-US"/>
        </w:rPr>
        <w:t>a</w:t>
      </w:r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b</w:t>
      </w:r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c</w:t>
      </w:r>
      <w:r w:rsidRPr="00E77030">
        <w:rPr>
          <w:color w:val="333333"/>
          <w:sz w:val="24"/>
          <w:szCs w:val="24"/>
        </w:rPr>
        <w:t xml:space="preserve">) </w:t>
      </w:r>
      <w:r>
        <w:rPr>
          <w:color w:val="333333"/>
          <w:sz w:val="24"/>
          <w:szCs w:val="24"/>
        </w:rPr>
        <w:t xml:space="preserve">и номер фазовой кривой, соответствующей данному варианту и определяемой начальными состояниями системы (1,2,3,4). </w:t>
      </w:r>
      <w:r>
        <w:rPr>
          <w:color w:val="333333"/>
          <w:sz w:val="24"/>
          <w:szCs w:val="24"/>
          <w:lang w:val="ru"/>
        </w:rPr>
        <w:t xml:space="preserve"> Требуется объяснить смысл именного этого сочетания параметров и дать описание развития событий от начального состояния системы до завершения процесса. В вариантах 12-14 требуется указать все положения равновесия, соответствующего данному сочетанию параметров и объяснить их практический смысл. Все описания проводить как при </w:t>
      </w:r>
      <w:r w:rsidRPr="00A03634">
        <w:rPr>
          <w:b/>
          <w:bCs/>
          <w:color w:val="333333"/>
          <w:sz w:val="24"/>
          <w:szCs w:val="24"/>
          <w:lang w:val="ru"/>
        </w:rPr>
        <w:t>экономической</w:t>
      </w:r>
      <w:r>
        <w:rPr>
          <w:color w:val="333333"/>
          <w:sz w:val="24"/>
          <w:szCs w:val="24"/>
          <w:lang w:val="ru"/>
        </w:rPr>
        <w:t>, так и при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биологической интерпретации</w:t>
      </w:r>
      <w:r>
        <w:rPr>
          <w:b/>
          <w:bCs/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явления конкуренции.</w:t>
      </w:r>
      <w:r w:rsidRPr="00E77030">
        <w:rPr>
          <w:color w:val="333333"/>
          <w:sz w:val="24"/>
          <w:szCs w:val="24"/>
        </w:rPr>
        <w:t xml:space="preserve"> </w:t>
      </w:r>
    </w:p>
    <w:p w14:paraId="4215AAC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446097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1DE5B3EF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03496EB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1.</w:t>
      </w:r>
    </w:p>
    <w:p w14:paraId="4C8E6699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2.</w:t>
      </w:r>
    </w:p>
    <w:p w14:paraId="0E02E263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1FB3AB89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4AC869C1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1.</w:t>
      </w:r>
    </w:p>
    <w:p w14:paraId="058DF9CB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2.</w:t>
      </w:r>
    </w:p>
    <w:p w14:paraId="32B48AB5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533A10CD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75A37A83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>, кривые 1.</w:t>
      </w:r>
    </w:p>
    <w:p w14:paraId="1B9FDEF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кривые 2.</w:t>
      </w:r>
    </w:p>
    <w:p w14:paraId="5F396872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кривая (прямая) 3.</w:t>
      </w:r>
    </w:p>
    <w:p w14:paraId="3868B88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положения равновесия.</w:t>
      </w:r>
    </w:p>
    <w:p w14:paraId="247BE81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положения равновесия.</w:t>
      </w:r>
    </w:p>
    <w:p w14:paraId="4083740D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положения равновесия.</w:t>
      </w:r>
    </w:p>
    <w:p w14:paraId="0E07EB52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43940884" w14:textId="4A24184F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640FE2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4CC23A73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7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в общественных науках. </w:t>
      </w:r>
      <w:r>
        <w:rPr>
          <w:b/>
          <w:color w:val="333333"/>
          <w:sz w:val="28"/>
          <w:szCs w:val="23"/>
        </w:rPr>
        <w:br/>
        <w:t>Модель ниши</w:t>
      </w:r>
    </w:p>
    <w:p w14:paraId="52493674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DBAD07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2DC3447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4CE79D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7024CBC0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7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в общественных науках. Целью настоящего задания является исследование </w:t>
      </w:r>
      <w:r w:rsidRPr="00E77030">
        <w:rPr>
          <w:b/>
          <w:bCs/>
          <w:color w:val="333333"/>
          <w:sz w:val="24"/>
          <w:szCs w:val="24"/>
          <w:lang w:val="ru"/>
        </w:rPr>
        <w:t xml:space="preserve">модели </w:t>
      </w:r>
      <w:r>
        <w:rPr>
          <w:b/>
          <w:bCs/>
          <w:color w:val="333333"/>
          <w:sz w:val="24"/>
          <w:szCs w:val="24"/>
          <w:lang w:val="ru"/>
        </w:rPr>
        <w:t>ниши</w:t>
      </w:r>
      <w:r>
        <w:rPr>
          <w:color w:val="333333"/>
          <w:sz w:val="24"/>
          <w:szCs w:val="24"/>
          <w:lang w:val="ru"/>
        </w:rPr>
        <w:t xml:space="preserve">, имеющей также биологический и экономический смысл. В задании требуется подобрать </w:t>
      </w:r>
      <w:r w:rsidRPr="00AF3569">
        <w:rPr>
          <w:color w:val="333333"/>
          <w:sz w:val="24"/>
          <w:szCs w:val="24"/>
          <w:u w:val="single"/>
          <w:lang w:val="ru"/>
        </w:rPr>
        <w:t>конкретные параметры</w:t>
      </w:r>
      <w:r>
        <w:rPr>
          <w:color w:val="333333"/>
          <w:sz w:val="24"/>
          <w:szCs w:val="24"/>
          <w:lang w:val="ru"/>
        </w:rPr>
        <w:t xml:space="preserve"> системы (коэффициенты уравнения и начальные состояния) в переменных </w:t>
      </w:r>
      <w:r>
        <w:rPr>
          <w:i/>
          <w:iCs/>
          <w:color w:val="333333"/>
          <w:sz w:val="24"/>
          <w:szCs w:val="24"/>
          <w:lang w:val="en-US"/>
        </w:rPr>
        <w:t>u</w:t>
      </w:r>
      <w:r w:rsidRPr="00AF3569">
        <w:rPr>
          <w:color w:val="333333"/>
          <w:sz w:val="24"/>
          <w:szCs w:val="24"/>
        </w:rPr>
        <w:t>,</w:t>
      </w:r>
      <w:r>
        <w:rPr>
          <w:i/>
          <w:iCs/>
          <w:color w:val="333333"/>
          <w:sz w:val="24"/>
          <w:szCs w:val="24"/>
          <w:lang w:val="en-US"/>
        </w:rPr>
        <w:t>v</w:t>
      </w:r>
      <w:r w:rsidRPr="00AF3569">
        <w:rPr>
          <w:i/>
          <w:i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  <w:lang w:val="ru"/>
        </w:rPr>
        <w:t>так, чтобы наблюдался описанный в задании эффект. Описать соответствующую эволюцию системы в той интерпретации, которая указана в задании.</w:t>
      </w:r>
    </w:p>
    <w:p w14:paraId="4EA969C1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44AE542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5849EE2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2741BAC3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(политика)</w:t>
      </w:r>
    </w:p>
    <w:p w14:paraId="1FA6A2F5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56C65BDB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убывает до нуля, а первая сначала убывает, а потом возрастает</w:t>
      </w:r>
      <w:r w:rsidRPr="00E77030">
        <w:rPr>
          <w:sz w:val="24"/>
          <w:szCs w:val="24"/>
        </w:rPr>
        <w:t xml:space="preserve"> </w:t>
      </w:r>
      <w:r>
        <w:rPr>
          <w:sz w:val="24"/>
          <w:szCs w:val="24"/>
        </w:rPr>
        <w:t>(биология)</w:t>
      </w:r>
    </w:p>
    <w:p w14:paraId="12BECC02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убывают и выходят на ненулевое положение равновесия (экономика)</w:t>
      </w:r>
    </w:p>
    <w:p w14:paraId="3CA52E56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сначала возрастает, а потом убывает до нуля (политика)</w:t>
      </w:r>
    </w:p>
    <w:p w14:paraId="27EF6944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монотонно возрастает, а первая сначала возрастает, а потом убывает до нуля (биология)</w:t>
      </w:r>
    </w:p>
    <w:p w14:paraId="26A62F3F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(экономика)</w:t>
      </w:r>
    </w:p>
    <w:p w14:paraId="506F39AF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нуля, а вторая монотонно возрастает (политика)</w:t>
      </w:r>
    </w:p>
    <w:p w14:paraId="5604D872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ненулевого положения равновесия (биология)</w:t>
      </w:r>
    </w:p>
    <w:p w14:paraId="12F08082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ненулевого положения равновесия, а вторая монотонно возрастает (экономика)</w:t>
      </w:r>
    </w:p>
    <w:p w14:paraId="2F7EAEB4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(биология)</w:t>
      </w:r>
    </w:p>
    <w:p w14:paraId="2A010110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сначала убывает, а потом возрастает, а вторая убывает до нуля (политология)</w:t>
      </w:r>
    </w:p>
    <w:p w14:paraId="03929C35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2A7F451E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(биология)</w:t>
      </w:r>
    </w:p>
    <w:p w14:paraId="6F8B5BA6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047E1A5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5C5671D" w14:textId="5132181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608FB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37592D5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8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теплопереноса </w:t>
      </w:r>
      <w:r>
        <w:rPr>
          <w:b/>
          <w:color w:val="333333"/>
          <w:sz w:val="28"/>
          <w:szCs w:val="23"/>
        </w:rPr>
        <w:br/>
      </w:r>
    </w:p>
    <w:p w14:paraId="508EAFD3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CFBFF35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A7A47A8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01BC2BD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440A83CF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8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процессов переноса, представляющие собой первую и вторую краевые задачи для однородного и неоднородного уравнения теплопроводности. В ниже следующих заданиях описаны конкретные условия протекания процесса теплопереноса </w:t>
      </w:r>
      <w:r>
        <w:rPr>
          <w:sz w:val="24"/>
          <w:szCs w:val="24"/>
        </w:rPr>
        <w:t>в тонком однородном теле заданной длины.</w:t>
      </w:r>
    </w:p>
    <w:p w14:paraId="626F6A0D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67445262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43195564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3DEDA45C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60C73EC1" w14:textId="77777777" w:rsidR="00BD21DB" w:rsidRPr="009B724E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изменение температуры тела со временем в различных его точках, взяв за образец соответствующие описания из лекции.   </w:t>
      </w:r>
    </w:p>
    <w:p w14:paraId="56BF4A14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0389C48D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745FC2F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2E8824C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CDB74A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</w:p>
    <w:p w14:paraId="2A17ED3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2F4EF3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4.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989D158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7730F801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2CA732C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2554C6C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4.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405B88A1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12956062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4.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cosx</w:t>
      </w:r>
      <w:r w:rsidRPr="009B724E">
        <w:rPr>
          <w:sz w:val="24"/>
          <w:szCs w:val="24"/>
        </w:rPr>
        <w:t xml:space="preserve">. </w:t>
      </w:r>
    </w:p>
    <w:p w14:paraId="079F458E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43C03AC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0D65A1F9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F0381AF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1492E135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61D65E6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 xml:space="preserve">. </w:t>
      </w:r>
    </w:p>
    <w:p w14:paraId="77F19A4B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AB92483" w14:textId="77777777" w:rsidR="00BD21DB" w:rsidRDefault="00BD21DB" w:rsidP="00BD21DB">
      <w:pPr>
        <w:pStyle w:val="af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7BBA7367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3AEA3100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cos2x</w:t>
      </w:r>
      <w:r w:rsidRPr="009B724E">
        <w:rPr>
          <w:sz w:val="24"/>
          <w:szCs w:val="24"/>
        </w:rPr>
        <w:t xml:space="preserve">. </w:t>
      </w:r>
    </w:p>
    <w:p w14:paraId="4566AD22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F0CCCEB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1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sin2x</w:t>
      </w:r>
      <w:r w:rsidRPr="009B724E">
        <w:rPr>
          <w:sz w:val="24"/>
          <w:szCs w:val="24"/>
        </w:rPr>
        <w:t>.</w:t>
      </w:r>
    </w:p>
    <w:p w14:paraId="791E057F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FC5C6D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3169B039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E9A4230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Коэффициент температуропроводности равен </w:t>
      </w:r>
      <w:r w:rsidRPr="005D2FB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3EEA1037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347CF39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3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89980A8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3E98B97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619D0289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F772426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9D207C4" w14:textId="45E6A47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1ECD85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5BF34CC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9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Процессы переноса </w:t>
      </w:r>
      <w:r>
        <w:rPr>
          <w:b/>
          <w:color w:val="333333"/>
          <w:sz w:val="28"/>
          <w:szCs w:val="23"/>
        </w:rPr>
        <w:br/>
      </w:r>
    </w:p>
    <w:p w14:paraId="1359398C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101759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00A0C5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C88F6B7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D6DCDC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9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различных процессов переноса. </w:t>
      </w:r>
    </w:p>
    <w:p w14:paraId="587B47F1" w14:textId="77777777" w:rsidR="00BD21DB" w:rsidRDefault="00BD21DB" w:rsidP="00BD21DB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В ниже следующих заданиях описаны конкретные условия протекания сложных процесса переноса, когда с одной стороны, происходит некоторый химический, биологический или экономический процесс, описанный в первой части курса, а, с другой стороны, события происходит в некоторой одномерной области, вследствие чего реализуется соответствующий процесс переноса. 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 В качестве образца можно использовать рассмотренные в лекции модели химической реакции в некоторой области и миграции конкурирующих биологических видов.</w:t>
      </w:r>
    </w:p>
    <w:p w14:paraId="0C83D8CC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3920C155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8A5AEB3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72BD42E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7777C9AA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А+2В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области концентрации известны. Правый конец изолирован.</w:t>
      </w:r>
    </w:p>
    <w:p w14:paraId="4980809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1D2B244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хищников и жертв,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Область изолирована с обоих концов.</w:t>
      </w:r>
    </w:p>
    <w:p w14:paraId="6B0DD37C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C7734C3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конкурирующие фирмы, распространяющие один и тот же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542FC1E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472F9DEE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В+С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правом конце области все концентрации известны. Левый конец изолирован.</w:t>
      </w:r>
    </w:p>
    <w:p w14:paraId="08CA7E78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B626E40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двух видов в условиях симбиоза,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Численность обоих видов на границе известна.</w:t>
      </w:r>
    </w:p>
    <w:p w14:paraId="6A2C70FA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45F71DF5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сотрудничающие фирмы, распространяющие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34451280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58E391D0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594E27">
        <w:rPr>
          <w:sz w:val="24"/>
          <w:szCs w:val="24"/>
        </w:rPr>
        <w:t>Дана химическая реакция 2А+В</w:t>
      </w:r>
      <w:r>
        <w:rPr>
          <w:sz w:val="24"/>
          <w:szCs w:val="24"/>
        </w:rPr>
        <w:sym w:font="Symbol" w:char="F0AE"/>
      </w:r>
      <w:r w:rsidRPr="00594E27">
        <w:rPr>
          <w:sz w:val="24"/>
          <w:szCs w:val="24"/>
        </w:rPr>
        <w:t xml:space="preserve">С. Начальные концентрации всех веществ известны. </w:t>
      </w:r>
      <w:r>
        <w:rPr>
          <w:sz w:val="24"/>
          <w:szCs w:val="24"/>
        </w:rPr>
        <w:t>Область изолирована с обоих концов.</w:t>
      </w:r>
    </w:p>
    <w:p w14:paraId="2D5DC62F" w14:textId="77777777" w:rsidR="00BD21DB" w:rsidRPr="00594E27" w:rsidRDefault="00BD21DB" w:rsidP="00BD21DB">
      <w:pPr>
        <w:pStyle w:val="af"/>
        <w:rPr>
          <w:sz w:val="24"/>
          <w:szCs w:val="24"/>
        </w:rPr>
      </w:pPr>
    </w:p>
    <w:p w14:paraId="0188C8F4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конкурирующих,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Первый вид имеет заданную численность на левом конце области и не может выйти за пределы правой границы, а второй - наоборот.</w:t>
      </w:r>
    </w:p>
    <w:p w14:paraId="7791DDE0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1F9E525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594E27">
        <w:rPr>
          <w:sz w:val="24"/>
          <w:szCs w:val="24"/>
        </w:rPr>
        <w:t xml:space="preserve">Рассматриваются две конкурирующие фирмы, распространяющие один и тот же товар по некоторой территории. </w:t>
      </w:r>
      <w:r>
        <w:rPr>
          <w:sz w:val="24"/>
          <w:szCs w:val="24"/>
        </w:rPr>
        <w:t>О</w:t>
      </w:r>
      <w:r w:rsidRPr="00594E27">
        <w:rPr>
          <w:sz w:val="24"/>
          <w:szCs w:val="24"/>
        </w:rPr>
        <w:t xml:space="preserve">бъем выпускаемой продукции обеими фирмами </w:t>
      </w:r>
      <w:r>
        <w:rPr>
          <w:sz w:val="24"/>
          <w:szCs w:val="24"/>
        </w:rPr>
        <w:t>в н</w:t>
      </w:r>
      <w:r w:rsidRPr="00594E27">
        <w:rPr>
          <w:sz w:val="24"/>
          <w:szCs w:val="24"/>
        </w:rPr>
        <w:t xml:space="preserve">ачальный </w:t>
      </w:r>
      <w:r>
        <w:rPr>
          <w:sz w:val="24"/>
          <w:szCs w:val="24"/>
        </w:rPr>
        <w:t xml:space="preserve">момент времени и на границе рассматриваемой области </w:t>
      </w:r>
      <w:r w:rsidRPr="00594E27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594E27">
        <w:rPr>
          <w:sz w:val="24"/>
          <w:szCs w:val="24"/>
        </w:rPr>
        <w:t xml:space="preserve">. </w:t>
      </w:r>
    </w:p>
    <w:p w14:paraId="5AD88ABD" w14:textId="77777777" w:rsidR="00BD21DB" w:rsidRPr="00594E27" w:rsidRDefault="00BD21DB" w:rsidP="00BD21DB">
      <w:pPr>
        <w:pStyle w:val="af"/>
        <w:rPr>
          <w:sz w:val="24"/>
          <w:szCs w:val="24"/>
        </w:rPr>
      </w:pPr>
    </w:p>
    <w:p w14:paraId="404F6DBF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Даны химические реакции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2В, 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Область изолирована с обоих концов.</w:t>
      </w:r>
    </w:p>
    <w:p w14:paraId="4232003E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13402BC9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Численность обоих видов </w:t>
      </w:r>
      <w:r>
        <w:rPr>
          <w:sz w:val="24"/>
          <w:szCs w:val="24"/>
        </w:rPr>
        <w:t xml:space="preserve">в начальный момент времени и на границе области </w:t>
      </w:r>
      <w:r w:rsidRPr="001C1C6B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1C1C6B">
        <w:rPr>
          <w:sz w:val="24"/>
          <w:szCs w:val="24"/>
        </w:rPr>
        <w:t xml:space="preserve">. </w:t>
      </w:r>
    </w:p>
    <w:p w14:paraId="1FDC68A8" w14:textId="77777777" w:rsidR="00BD21DB" w:rsidRPr="001C1C6B" w:rsidRDefault="00BD21DB" w:rsidP="00BD21DB">
      <w:pPr>
        <w:pStyle w:val="af"/>
        <w:rPr>
          <w:sz w:val="24"/>
          <w:szCs w:val="24"/>
        </w:rPr>
      </w:pPr>
    </w:p>
    <w:p w14:paraId="65A7B611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Рассматриваются две сотрудничающие фирмы, распространяющие товар по некоторой территории. Начальные и граничные значения объема выпускаемой продукции обеих фирм известны. </w:t>
      </w:r>
    </w:p>
    <w:p w14:paraId="6E009D7D" w14:textId="77777777" w:rsidR="00BD21DB" w:rsidRPr="001C1C6B" w:rsidRDefault="00BD21DB" w:rsidP="00BD21DB">
      <w:pPr>
        <w:pStyle w:val="af"/>
        <w:rPr>
          <w:sz w:val="24"/>
          <w:szCs w:val="24"/>
        </w:rPr>
      </w:pPr>
    </w:p>
    <w:p w14:paraId="28A6B328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известен поток вещества А, а также концентрации веществ В и С. Правый конец изолирован.</w:t>
      </w:r>
    </w:p>
    <w:p w14:paraId="1E33CAFE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3FF345C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Начальная численность видов известна. </w:t>
      </w:r>
      <w:r>
        <w:rPr>
          <w:sz w:val="24"/>
          <w:szCs w:val="24"/>
        </w:rPr>
        <w:t>Хищник имеет заданную численность на левом конце области и не может выйти за пределы правой границы, а жертва - наоборот.</w:t>
      </w:r>
    </w:p>
    <w:p w14:paraId="30888F34" w14:textId="77777777" w:rsidR="00BD21DB" w:rsidRPr="001C1C6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1EA994F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C3F2418" w14:textId="74F2021D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CC87CD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B8290F2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BD21DB">
        <w:rPr>
          <w:b/>
          <w:color w:val="333333"/>
          <w:sz w:val="28"/>
          <w:szCs w:val="23"/>
        </w:rPr>
        <w:t>10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Колебания струны </w:t>
      </w:r>
      <w:r>
        <w:rPr>
          <w:b/>
          <w:color w:val="333333"/>
          <w:sz w:val="28"/>
          <w:szCs w:val="23"/>
        </w:rPr>
        <w:br/>
      </w:r>
    </w:p>
    <w:p w14:paraId="0AFF8D14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8D3E0C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4363FC94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DDD8704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669188B5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10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колебания струны, представляющие собой первую (закрепление концов струны) и вторую (свободные концы струны) краевые задачи для соответствующего однородного уравнения. </w:t>
      </w:r>
    </w:p>
    <w:p w14:paraId="78366317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5984534E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447CAB2E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7DBFE75D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461BCAF4" w14:textId="77777777" w:rsidR="00BD21DB" w:rsidRPr="009B724E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</w:t>
      </w:r>
      <w:r>
        <w:rPr>
          <w:color w:val="333333"/>
          <w:sz w:val="24"/>
          <w:szCs w:val="24"/>
        </w:rPr>
        <w:t>изменение положения и скорости</w:t>
      </w:r>
      <w:r>
        <w:rPr>
          <w:color w:val="333333"/>
          <w:sz w:val="24"/>
          <w:szCs w:val="24"/>
          <w:lang w:val="ru"/>
        </w:rPr>
        <w:t xml:space="preserve"> струны со временем в различных его точках, взяв за образец соответствующие описания из лекции.   </w:t>
      </w:r>
    </w:p>
    <w:p w14:paraId="3345C955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1749A1CA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7ED08909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126297D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501266C4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6169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4. На концах струна закреплена. В начальный момент времени форма струны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6CFD5C8B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ED43D8D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B52F1E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52F1E">
        <w:rPr>
          <w:sz w:val="24"/>
          <w:szCs w:val="24"/>
        </w:rPr>
        <w:t>1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B52F1E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3F4A2A35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1B4200E2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B52F1E">
        <w:rPr>
          <w:sz w:val="24"/>
          <w:szCs w:val="24"/>
        </w:rPr>
        <w:t>.</w:t>
      </w:r>
      <w:r>
        <w:rPr>
          <w:sz w:val="24"/>
          <w:szCs w:val="24"/>
        </w:rPr>
        <w:t xml:space="preserve">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1. На концах струна закреплена. В начальный момент времени струна находится в равновесии. Начальная скорость распределена по закону</w:t>
      </w:r>
      <w:r w:rsidRPr="00B52F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sinx</w:t>
      </w:r>
      <w:r>
        <w:rPr>
          <w:sz w:val="24"/>
          <w:szCs w:val="24"/>
        </w:rPr>
        <w:t>.</w:t>
      </w:r>
    </w:p>
    <w:p w14:paraId="4E289878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66E208B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единичной длины. Коэффициент a = 2.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распределена по закону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14:paraId="49E32C05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B1C8626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>. Коэффициент a = 3.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sinx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00531A7A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F2B766B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5233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F52339">
        <w:rPr>
          <w:sz w:val="24"/>
          <w:szCs w:val="24"/>
        </w:rPr>
        <w:t>: -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116A8DEA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FD2FDD7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B52F1E">
        <w:rPr>
          <w:sz w:val="24"/>
          <w:szCs w:val="24"/>
        </w:rPr>
        <w:t xml:space="preserve">Струна длины </w:t>
      </w:r>
      <w:r w:rsidRPr="00F52339">
        <w:rPr>
          <w:sz w:val="24"/>
          <w:szCs w:val="24"/>
        </w:rPr>
        <w:t>1.</w:t>
      </w:r>
      <w:r w:rsidRPr="00B52F1E">
        <w:rPr>
          <w:sz w:val="24"/>
          <w:szCs w:val="24"/>
        </w:rPr>
        <w:t xml:space="preserve"> Коэффициент a </w:t>
      </w:r>
      <w:r>
        <w:rPr>
          <w:sz w:val="24"/>
          <w:szCs w:val="24"/>
          <w:lang w:val="en-US"/>
        </w:rPr>
        <w:t>= 4</w:t>
      </w:r>
      <w:r w:rsidRPr="00B52F1E">
        <w:rPr>
          <w:sz w:val="24"/>
          <w:szCs w:val="24"/>
        </w:rPr>
        <w:t xml:space="preserve">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1C60F71B" w14:textId="77777777" w:rsidR="00BD21DB" w:rsidRPr="00B52F1E" w:rsidRDefault="00BD21DB" w:rsidP="00BD21DB">
      <w:pPr>
        <w:pStyle w:val="af"/>
        <w:rPr>
          <w:sz w:val="24"/>
          <w:szCs w:val="24"/>
        </w:rPr>
      </w:pPr>
    </w:p>
    <w:p w14:paraId="4EF4963B" w14:textId="77777777" w:rsidR="00BD21DB" w:rsidRPr="00F52339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F52339">
        <w:rPr>
          <w:sz w:val="24"/>
          <w:szCs w:val="24"/>
        </w:rPr>
        <w:t xml:space="preserve">Струна длины </w:t>
      </w:r>
      <w:r w:rsidRPr="00F52339">
        <w:rPr>
          <w:sz w:val="24"/>
          <w:szCs w:val="24"/>
          <w:lang w:val="en-US"/>
        </w:rPr>
        <w:t>1</w:t>
      </w:r>
      <w:r w:rsidRPr="00F52339">
        <w:rPr>
          <w:sz w:val="24"/>
          <w:szCs w:val="24"/>
        </w:rPr>
        <w:t xml:space="preserve">. Коэффициент a </w:t>
      </w:r>
      <w:r w:rsidRPr="00F52339">
        <w:rPr>
          <w:sz w:val="24"/>
          <w:szCs w:val="24"/>
          <w:lang w:val="en-US"/>
        </w:rPr>
        <w:t>=</w:t>
      </w:r>
      <w:r w:rsidRPr="00F52339">
        <w:rPr>
          <w:sz w:val="24"/>
          <w:szCs w:val="24"/>
        </w:rPr>
        <w:t xml:space="preserve"> 2.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183443F5" w14:textId="77777777" w:rsidR="00BD21DB" w:rsidRPr="00B52F1E" w:rsidRDefault="00BD21DB" w:rsidP="00BD21DB">
      <w:pPr>
        <w:jc w:val="both"/>
        <w:rPr>
          <w:sz w:val="24"/>
          <w:szCs w:val="24"/>
        </w:rPr>
      </w:pPr>
    </w:p>
    <w:p w14:paraId="281FBE69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3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равна нулю.</w:t>
      </w:r>
    </w:p>
    <w:p w14:paraId="64D882A8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61194FEE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 2</w:t>
      </w:r>
      <w:r>
        <w:rPr>
          <w:sz w:val="24"/>
          <w:szCs w:val="24"/>
        </w:rPr>
        <w:t>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231C42B1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E3742FE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1</w:t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7911B0B5" w14:textId="77777777" w:rsidR="00BD21DB" w:rsidRPr="00D022A4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36B516ED" w14:textId="77777777" w:rsidR="00BD21DB" w:rsidRPr="005B0CD3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5B0CD3">
        <w:rPr>
          <w:sz w:val="24"/>
          <w:szCs w:val="24"/>
        </w:rPr>
        <w:t xml:space="preserve">Струна длины 1. Коэффициент a = 3.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5B0C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5C3D4FA6" w14:textId="77777777" w:rsidR="00BD21DB" w:rsidRPr="005B0CD3" w:rsidRDefault="00BD21DB" w:rsidP="00BD21DB">
      <w:pPr>
        <w:pStyle w:val="af"/>
        <w:rPr>
          <w:sz w:val="24"/>
          <w:szCs w:val="24"/>
        </w:rPr>
      </w:pPr>
    </w:p>
    <w:p w14:paraId="37256D12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Начальная скорость равна нулю.</w:t>
      </w:r>
      <w:r w:rsidRPr="005B0CD3">
        <w:rPr>
          <w:sz w:val="24"/>
          <w:szCs w:val="24"/>
        </w:rPr>
        <w:t xml:space="preserve"> </w:t>
      </w:r>
      <w:r>
        <w:rPr>
          <w:sz w:val="24"/>
          <w:szCs w:val="24"/>
        </w:rPr>
        <w:t>В начальный момент времени форма струны</w:t>
      </w:r>
      <w:r w:rsidRPr="007346FA">
        <w:rPr>
          <w:sz w:val="24"/>
          <w:szCs w:val="24"/>
        </w:rPr>
        <w:t>:</w:t>
      </w:r>
      <w:r w:rsidRPr="00F52339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cos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1D6163E" w14:textId="77777777" w:rsidR="00BD21DB" w:rsidRPr="005D2FB6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7D202608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5B0CD3">
        <w:rPr>
          <w:sz w:val="24"/>
          <w:szCs w:val="24"/>
        </w:rPr>
        <w:t>= 1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5B0CD3">
        <w:rPr>
          <w:sz w:val="24"/>
          <w:szCs w:val="24"/>
        </w:rPr>
        <w:t xml:space="preserve">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5B0CD3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555FF51E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5D4B759C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2EBC939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1A936A99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3481BCF" w14:textId="018B98B2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BD6C1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EE75D1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AB6C1C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1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Теория поля </w:t>
      </w:r>
      <w:r>
        <w:rPr>
          <w:b/>
          <w:color w:val="333333"/>
          <w:sz w:val="28"/>
          <w:szCs w:val="23"/>
        </w:rPr>
        <w:br/>
      </w:r>
    </w:p>
    <w:p w14:paraId="3CEABC1B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43F2AC2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6580AE0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AA6084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E98113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11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электростатического и гравитационного полей. При этом потенциалы этих полей описываются уравнением Пуассона. Известно, что электростатическое поле в отсутствии зарядов и гравитационное поле в вакууме описываются уравнением Лапласа. </w:t>
      </w:r>
    </w:p>
    <w:p w14:paraId="4AD83B46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В случае точечного источника гравитационного или электростатического поля в силу сферической симметрии уравнение Лапласа сводится к обыкновенному дифференциальному уравнению. Его решение в произвольной точке определяется расстоянием от этой точки до источника поля. Для однородного провода в силу цилиндрической симметрии уравнение Лапласа также сводится к обыкновенному дифференциальному уравнению. Его решение в произвольной точке определяется расстоянием от этой точки до провода.</w:t>
      </w:r>
    </w:p>
    <w:p w14:paraId="6466C84A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 xml:space="preserve">В ниже следующих заданиях рассматривается электростатическое либо гравитационное поле в трехмерном пространстве в случае сферической или цилиндрической симметрии. Указывается точка, где находится точечный источник, либо прямая, соответствующая направлению проводу. Известен заряд (для провода – плотность заряда) источника гравитационного поля или масса источника гравитационного поля. </w:t>
      </w:r>
    </w:p>
    <w:p w14:paraId="561EB33F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72CF5518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уравнение относительно потенциала поля с указанным типом симметрии.</w:t>
      </w:r>
    </w:p>
    <w:p w14:paraId="1700786D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Пользуясь готовыми формулами решений из текста лекции или презентации, привести решение поставленной краевой задачи. </w:t>
      </w:r>
    </w:p>
    <w:p w14:paraId="0818A712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Сделать замену переменных, поместив точечный источник в начало координат или направив провод по оси </w:t>
      </w:r>
      <w:r w:rsidRPr="00AB1998">
        <w:rPr>
          <w:i/>
          <w:iCs/>
          <w:color w:val="333333"/>
          <w:sz w:val="24"/>
          <w:szCs w:val="24"/>
          <w:lang w:val="en-US"/>
        </w:rPr>
        <w:t>z</w:t>
      </w:r>
      <w:r w:rsidRPr="00AB1998">
        <w:rPr>
          <w:color w:val="333333"/>
          <w:sz w:val="24"/>
          <w:szCs w:val="24"/>
        </w:rPr>
        <w:t>.</w:t>
      </w:r>
    </w:p>
    <w:p w14:paraId="34CE1D3B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</w:rPr>
        <w:t>Найти</w:t>
      </w:r>
      <w:r>
        <w:rPr>
          <w:color w:val="333333"/>
          <w:sz w:val="24"/>
          <w:szCs w:val="24"/>
          <w:lang w:val="ru"/>
        </w:rPr>
        <w:t xml:space="preserve"> значение потенциала соответствующего поля в точке, указанной в задании.  </w:t>
      </w:r>
    </w:p>
    <w:p w14:paraId="6244230B" w14:textId="77777777" w:rsidR="00BD21DB" w:rsidRPr="009B724E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Прокомментировать полученные результаты.</w:t>
      </w:r>
    </w:p>
    <w:p w14:paraId="6B01493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2B61C1B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051F02F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2781F5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556B4B5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находящегося в точке с координатами (1,1,1). Найти значение потенциала поля в точке (1,2,3).</w:t>
      </w:r>
    </w:p>
    <w:p w14:paraId="3A5F3967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22A005A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находящейся в точке с координатами (2,1,2). Найти значение потенциала поля в точке (1,0,3).</w:t>
      </w:r>
    </w:p>
    <w:p w14:paraId="505C7807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6757DC9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3, проходящего через точку (2,0,0)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(0,2,0).</w:t>
      </w:r>
    </w:p>
    <w:p w14:paraId="6467484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694DD2B1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(1,0,1). Найти значение потенциала поля в точке (1,2,2).</w:t>
      </w:r>
    </w:p>
    <w:p w14:paraId="6998C1E4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24532FC1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(1,2,2). Найти значение потенциала поля в точке (1,0,3).</w:t>
      </w:r>
    </w:p>
    <w:p w14:paraId="265BD67B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2C3FFE95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=2</w:t>
      </w:r>
      <w:r>
        <w:rPr>
          <w:sz w:val="24"/>
          <w:szCs w:val="24"/>
        </w:rPr>
        <w:t xml:space="preserve">, проходящего через точку (0,1,0)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(1,2,0).</w:t>
      </w:r>
    </w:p>
    <w:p w14:paraId="2E166210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BBCC1AD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(1,1,0). Найти значение потенциала поля в точке (1,2,2).</w:t>
      </w:r>
    </w:p>
    <w:p w14:paraId="035ED6BA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8605EFB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(2,1,1). Найти значение потенциала поля в точке (1,1,3).</w:t>
      </w:r>
    </w:p>
    <w:p w14:paraId="5428B2FA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866FAF6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2, проходящего через точку (1,1,0)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(1,2,1).</w:t>
      </w:r>
    </w:p>
    <w:p w14:paraId="61B6768C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2FEEC821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(0,1,1). Найти значение потенциала поля в точке (1,2,1).</w:t>
      </w:r>
    </w:p>
    <w:p w14:paraId="768069B5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7644F26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(2,1,0). Найти значение потенциала поля в точке (1,0,2).</w:t>
      </w:r>
    </w:p>
    <w:p w14:paraId="1E3D2B2A" w14:textId="77777777" w:rsidR="00BD21DB" w:rsidRPr="00D022A4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2BADB33D" w14:textId="77777777" w:rsidR="00BD21DB" w:rsidRPr="005B0CD3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1, проходящего через точку (1,2,0)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(0,1,1).</w:t>
      </w:r>
    </w:p>
    <w:p w14:paraId="41C201DA" w14:textId="77777777" w:rsidR="00BD21DB" w:rsidRPr="005B0CD3" w:rsidRDefault="00BD21DB" w:rsidP="00BD21DB">
      <w:pPr>
        <w:pStyle w:val="af"/>
        <w:rPr>
          <w:sz w:val="24"/>
          <w:szCs w:val="24"/>
        </w:rPr>
      </w:pPr>
    </w:p>
    <w:p w14:paraId="4ACDE81A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(0,0,1). Найти значение потенциала поля в точке (1,1,1).</w:t>
      </w:r>
    </w:p>
    <w:p w14:paraId="584E1A77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475A2C15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(1,0,1). Найти значение потенциала поля в точке (1,0,-1).</w:t>
      </w:r>
    </w:p>
    <w:p w14:paraId="695A0E33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EDF9BEF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36DFEC3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4DD337A3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36D954A" w14:textId="14FB77EF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F64E7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200ECC95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Вариационные принципы </w:t>
      </w:r>
      <w:r>
        <w:rPr>
          <w:b/>
          <w:color w:val="333333"/>
          <w:sz w:val="28"/>
          <w:szCs w:val="23"/>
        </w:rPr>
        <w:br/>
      </w:r>
    </w:p>
    <w:p w14:paraId="72CB41B9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7AA54EF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2D4389F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28CF738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12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различные вопросы, связанные с применением вариационных принципов. Используя материал лекции и презентации, требуется выполнить следующие задания. </w:t>
      </w:r>
    </w:p>
    <w:p w14:paraId="44F4CF73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7EC739C7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C0080A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7A555093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36010E8A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кривой минимальной длины.</w:t>
      </w:r>
    </w:p>
    <w:p w14:paraId="619796C7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F80378C" w14:textId="77777777" w:rsidR="00BD21DB" w:rsidRPr="00851204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r w:rsidRPr="00851204">
        <w:rPr>
          <w:i/>
          <w:iCs/>
          <w:sz w:val="24"/>
          <w:szCs w:val="24"/>
          <w:lang w:val="en-US"/>
        </w:rPr>
        <w:t>kx</w:t>
      </w:r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принципа наименьшего действия и уравнения Эйлера получить уравнение движения.</w:t>
      </w:r>
    </w:p>
    <w:p w14:paraId="44DFB4E0" w14:textId="77777777" w:rsidR="00BD21DB" w:rsidRPr="00851204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52AC5FF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движения тела на плоскости под действием постоянной силы получить закон сохранения энергии с помощью первого интеграла системы.</w:t>
      </w:r>
    </w:p>
    <w:p w14:paraId="64FAB28F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0A0F983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переменной массы на плоскости под действием некоторой силы. С помощью принципа наименьшего действия и уравнения Эйлера получить уравнения движения.</w:t>
      </w:r>
    </w:p>
    <w:p w14:paraId="3A90B6B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CBF2137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брахистохроне.</w:t>
      </w:r>
    </w:p>
    <w:p w14:paraId="2B6A14E5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1FB06DD5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(-4,4) под углом в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4E7259A6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13E603E8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 помощью принципа Ферма установить траекторию движения света на плоскости в однородной среде от одной произвольной точки к другой.</w:t>
      </w:r>
    </w:p>
    <w:p w14:paraId="7A30A382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6FDB653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(-5,5)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меньше,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3E4870F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C233D6C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прямолинейное движение тела переменной массы под действием известной переменной силы. С помощью принципа наименьшего действия получить уравнение движение. В случае постоянства силы и массы получить закон сохранения энергии с помощью первого интеграла системы.</w:t>
      </w:r>
    </w:p>
    <w:p w14:paraId="6EF85C2E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48F54BF8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уравнение Эйлера для задачи о брахистохроне.</w:t>
      </w:r>
    </w:p>
    <w:p w14:paraId="05703B4B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D9F69B0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постоянной массы на плоскости под действием постоянной силы. С помощью первого интеграла системы получить закон сохранения энергии.</w:t>
      </w:r>
    </w:p>
    <w:p w14:paraId="27A65CAE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343E4D96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r w:rsidRPr="00851204">
        <w:rPr>
          <w:i/>
          <w:iCs/>
          <w:sz w:val="24"/>
          <w:szCs w:val="24"/>
          <w:lang w:val="en-US"/>
        </w:rPr>
        <w:t>kx</w:t>
      </w:r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первого интеграла системы получить закон сохранения энергии.</w:t>
      </w:r>
    </w:p>
    <w:p w14:paraId="55334D2E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2C24C7D0" w14:textId="77777777" w:rsidR="00BD21DB" w:rsidRPr="005B0CD3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(-3,4) под углом в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три раза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1A1231D5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470E85DB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(-3,3)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1331F55B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7E9E72E1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1FAA253D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D63669B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E34C765" w14:textId="57CE9BA4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CE3937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36"/>
          <w:szCs w:val="23"/>
          <w:lang w:val="ru"/>
        </w:rPr>
      </w:pPr>
      <w:r w:rsidRPr="0046421D">
        <w:rPr>
          <w:b/>
          <w:color w:val="333333"/>
          <w:sz w:val="36"/>
          <w:szCs w:val="23"/>
          <w:lang w:val="ru"/>
        </w:rPr>
        <w:lastRenderedPageBreak/>
        <w:t>Математическое моделирование</w:t>
      </w:r>
    </w:p>
    <w:p w14:paraId="3375CF85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49A6E14E" w14:textId="77777777" w:rsidR="00BD21DB" w:rsidRPr="00361BD8" w:rsidRDefault="00BD21DB" w:rsidP="00BD21DB">
      <w:pPr>
        <w:shd w:val="clear" w:color="auto" w:fill="FFFFFF"/>
        <w:jc w:val="center"/>
        <w:rPr>
          <w:b/>
          <w:color w:val="333333"/>
          <w:sz w:val="32"/>
          <w:szCs w:val="23"/>
          <w:u w:val="single"/>
        </w:rPr>
      </w:pPr>
      <w:r>
        <w:rPr>
          <w:b/>
          <w:color w:val="333333"/>
          <w:sz w:val="32"/>
          <w:szCs w:val="23"/>
          <w:u w:val="single"/>
        </w:rPr>
        <w:t>Задание для самостоятельной работы</w:t>
      </w:r>
    </w:p>
    <w:p w14:paraId="221E4BD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F4F92FF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Дискретные системы. Теория игр </w:t>
      </w:r>
      <w:r>
        <w:rPr>
          <w:b/>
          <w:color w:val="333333"/>
          <w:sz w:val="28"/>
          <w:szCs w:val="23"/>
        </w:rPr>
        <w:br/>
      </w:r>
    </w:p>
    <w:p w14:paraId="2AC74D6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AF23420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8C68E2E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744983C0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основы теории игр, в частности, дилемма заключенного, состоящая в выборе двумя игроками одного из двух вариантов. В ниже следующих заданиях рассматриваются игровые ситуации, когда имеются либо два игрока с тремя вариантами выбора, либо три игрока с двумя вариантами выбора. Используя в качестве образца результаты из лекции, нужно найти равновесие Нэша и ситуацию, оптимальную по Парето. </w:t>
      </w:r>
    </w:p>
    <w:p w14:paraId="4350657F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7E527FA4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DF7B3DC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62BBCD5F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59C2962B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15 единиц продукции, а две остальные – по 3.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Парето.</w:t>
      </w:r>
    </w:p>
    <w:p w14:paraId="1907D59A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C9A3096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6.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2246DAD0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13451BC2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Рассматривается обобщение дилеммы заключенного на случай, когда каждый из двух заключенных может независимо друг от друга выбрать один из трех вариантов действий: отказаться от сделки со следствием, пойти на сделку частично или полностью. Следует указать сроки заключения, которые назначает им полиция в зависимости от выбора обоих заключенных так, чтобы равновесия Нэша и оптимальность по Парето не совпадали.</w:t>
      </w:r>
    </w:p>
    <w:p w14:paraId="5D468BCF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66E7616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 xml:space="preserve"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9, а если высокие – то по 5. Если одна фирма назначает низкие цены, а другая – средние, то первая продаст 18 единиц продукции, </w:t>
      </w:r>
      <w:r w:rsidRPr="00CE53F6">
        <w:rPr>
          <w:sz w:val="24"/>
          <w:szCs w:val="24"/>
        </w:rPr>
        <w:lastRenderedPageBreak/>
        <w:t>а вторая – 4.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22 единиц продукции, а вторая – ничего. Найти равновесие Нэша и ситуацию, оптимальную по Парето.</w:t>
      </w:r>
    </w:p>
    <w:p w14:paraId="06B52DCB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FAA8BB3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7CBE52C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C79925A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18 единиц продукции, а вторая – 4. Если одна фирма назначает средние цены, а другая – высокие, то первая продаст 8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4EF0514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469D3D2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17 единиц продукции, а две остальные – по 1. Наконец, если все фирмы назначают высокие цены, то каждая из них продает по 5 единиц продукции. Найти исходы, соответствующие равновесию Нэша и оптимальности по Парето.</w:t>
      </w:r>
    </w:p>
    <w:p w14:paraId="1AF01BBF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8653CFD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11 единиц продукции, если средних, то по 7, а если высокие – то по 5. Если одна фирма назначает низкие цены, а другая – средние, то первая продаст 16 единиц продукции, а вторая – 4. Если одна фирма назначает средние цены, а другая – высокие, то первая продаст 8 единиц продукции, а вторая – 3. Если же одна фирма назначает низкие цены, а другая – высокие, то первая продает 18 единиц продукции, а вторая – ничего. Найти равновесие Нэша и ситуацию, оптимальную по Парето.</w:t>
      </w:r>
    </w:p>
    <w:p w14:paraId="2EE17E24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1BB108D1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 xml:space="preserve"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</w:t>
      </w:r>
      <w:r w:rsidRPr="00CE53F6">
        <w:rPr>
          <w:sz w:val="24"/>
          <w:szCs w:val="24"/>
        </w:rPr>
        <w:lastRenderedPageBreak/>
        <w:t>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71ABF651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6D156AB3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5. Если одна фирма назначает низкие цены, а другая – средние, то первая продаст 16 единиц продукции, а вторая – 5.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69AB36CE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8627EAF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10 единиц товара. Если две фирмы назначают низкие цены, а третья – высокие, то первые две фирмы продают по 13 единиц товара, а третья фирма ничего не продает. Если одна фирма назначает низкие цены, а две остальные – высокие, то первая продаст 16 единиц продукции, а две остальные – по 2. Наконец, если все фирмы назначают высокие цены, то каждая из них продает по 6 единиц продукции. Найти исходы, соответствующие равновесию Нэша и оптимальности по Парето.</w:t>
      </w:r>
    </w:p>
    <w:p w14:paraId="25A2F776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7FC3551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Рассмотреть аналог дилеммы заключенного для случая трех человек. Подобрать сроки, назначаемые полицией заключенным в зависимости от их согласия или отказа от сделки так, чтобы равновесие Нэша и оптимальность по Парето различались.</w:t>
      </w:r>
    </w:p>
    <w:p w14:paraId="21966142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11DEC22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13F88EF3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4190B567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15 единиц товара, а третья фирма ничего не продает. Если одна фирма назначает низкие цены, а две остальные – высокие, то первая продаст 20 единиц продукции, а две остальные – по 2.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Парето.</w:t>
      </w:r>
    </w:p>
    <w:p w14:paraId="678C01F0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1334602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110C45C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36"/>
          <w:szCs w:val="23"/>
          <w:lang w:val="ru"/>
        </w:rPr>
      </w:pPr>
      <w:r w:rsidRPr="0046421D">
        <w:rPr>
          <w:b/>
          <w:color w:val="333333"/>
          <w:sz w:val="36"/>
          <w:szCs w:val="23"/>
          <w:lang w:val="ru"/>
        </w:rPr>
        <w:lastRenderedPageBreak/>
        <w:t>Математическое моделирование</w:t>
      </w:r>
    </w:p>
    <w:p w14:paraId="1EDD3E35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28A82E1A" w14:textId="77777777" w:rsidR="00BD21DB" w:rsidRPr="00361BD8" w:rsidRDefault="00BD21DB" w:rsidP="00BD21DB">
      <w:pPr>
        <w:shd w:val="clear" w:color="auto" w:fill="FFFFFF"/>
        <w:jc w:val="center"/>
        <w:rPr>
          <w:b/>
          <w:color w:val="333333"/>
          <w:sz w:val="32"/>
          <w:szCs w:val="23"/>
          <w:u w:val="single"/>
        </w:rPr>
      </w:pPr>
      <w:r>
        <w:rPr>
          <w:b/>
          <w:color w:val="333333"/>
          <w:sz w:val="32"/>
          <w:szCs w:val="23"/>
          <w:u w:val="single"/>
        </w:rPr>
        <w:t>Задание для самостоятельной работы</w:t>
      </w:r>
    </w:p>
    <w:p w14:paraId="56FD73C9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44FC5C7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Идентификация систем </w:t>
      </w:r>
      <w:r>
        <w:rPr>
          <w:b/>
          <w:color w:val="333333"/>
          <w:sz w:val="28"/>
          <w:szCs w:val="23"/>
        </w:rPr>
        <w:br/>
      </w:r>
    </w:p>
    <w:p w14:paraId="13634261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1F649F8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40809AEA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20C3EB76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 вопросы идентификации систем и методы решения задач идентификации.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Ниже для каждого варианта дается описание системы. Необходимо выполнить следующие действия.</w:t>
      </w:r>
    </w:p>
    <w:p w14:paraId="172CC94A" w14:textId="77777777" w:rsidR="00BD21DB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Дать постановку прямой задачи с указанием входящих в нее неизвестных величин.</w:t>
      </w:r>
    </w:p>
    <w:p w14:paraId="2C32D0EF" w14:textId="77777777" w:rsidR="00BD21DB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</w:t>
      </w:r>
      <w:r w:rsidRPr="00E80FC6">
        <w:rPr>
          <w:color w:val="333333"/>
          <w:sz w:val="24"/>
          <w:szCs w:val="24"/>
          <w:lang w:val="ru"/>
        </w:rPr>
        <w:t xml:space="preserve">ать полную постановку </w:t>
      </w:r>
      <w:r>
        <w:rPr>
          <w:color w:val="333333"/>
          <w:sz w:val="24"/>
          <w:szCs w:val="24"/>
          <w:lang w:val="ru"/>
        </w:rPr>
        <w:t xml:space="preserve">соответствующей </w:t>
      </w:r>
      <w:r w:rsidRPr="00E80FC6">
        <w:rPr>
          <w:color w:val="333333"/>
          <w:sz w:val="24"/>
          <w:szCs w:val="24"/>
          <w:lang w:val="ru"/>
        </w:rPr>
        <w:t>обратной задачи</w:t>
      </w:r>
      <w:r>
        <w:rPr>
          <w:color w:val="333333"/>
          <w:sz w:val="24"/>
          <w:szCs w:val="24"/>
          <w:lang w:val="ru"/>
        </w:rPr>
        <w:t>.</w:t>
      </w:r>
      <w:r w:rsidRPr="00E80FC6">
        <w:rPr>
          <w:color w:val="333333"/>
          <w:sz w:val="24"/>
          <w:szCs w:val="24"/>
          <w:lang w:val="ru"/>
        </w:rPr>
        <w:t xml:space="preserve"> </w:t>
      </w:r>
    </w:p>
    <w:p w14:paraId="34862B61" w14:textId="77777777" w:rsidR="00BD21DB" w:rsidRPr="00E80FC6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вести </w:t>
      </w:r>
      <w:r>
        <w:rPr>
          <w:color w:val="333333"/>
          <w:sz w:val="24"/>
          <w:szCs w:val="24"/>
          <w:lang w:val="ru"/>
        </w:rPr>
        <w:t>обратную задачу</w:t>
      </w:r>
      <w:r w:rsidRPr="00E80FC6">
        <w:rPr>
          <w:color w:val="333333"/>
          <w:sz w:val="24"/>
          <w:szCs w:val="24"/>
          <w:lang w:val="ru"/>
        </w:rPr>
        <w:t xml:space="preserve"> к соответствующей оптимизационной задачи</w:t>
      </w:r>
      <w:r>
        <w:rPr>
          <w:color w:val="333333"/>
          <w:sz w:val="24"/>
          <w:szCs w:val="24"/>
          <w:lang w:val="ru"/>
        </w:rPr>
        <w:t xml:space="preserve">, </w:t>
      </w:r>
      <w:r w:rsidRPr="00E80FC6">
        <w:rPr>
          <w:color w:val="333333"/>
          <w:sz w:val="24"/>
          <w:szCs w:val="24"/>
          <w:lang w:val="ru"/>
        </w:rPr>
        <w:t>привед</w:t>
      </w:r>
      <w:r>
        <w:rPr>
          <w:color w:val="333333"/>
          <w:sz w:val="24"/>
          <w:szCs w:val="24"/>
          <w:lang w:val="ru"/>
        </w:rPr>
        <w:t>я</w:t>
      </w:r>
      <w:r w:rsidRPr="00E80FC6">
        <w:rPr>
          <w:color w:val="333333"/>
          <w:sz w:val="24"/>
          <w:szCs w:val="24"/>
          <w:lang w:val="ru"/>
        </w:rPr>
        <w:t xml:space="preserve"> минимизируем</w:t>
      </w:r>
      <w:r>
        <w:rPr>
          <w:color w:val="333333"/>
          <w:sz w:val="24"/>
          <w:szCs w:val="24"/>
          <w:lang w:val="ru"/>
        </w:rPr>
        <w:t>ый</w:t>
      </w:r>
      <w:r w:rsidRPr="00E80FC6">
        <w:rPr>
          <w:color w:val="333333"/>
          <w:sz w:val="24"/>
          <w:szCs w:val="24"/>
          <w:lang w:val="ru"/>
        </w:rPr>
        <w:t xml:space="preserve"> функционал </w:t>
      </w: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 указанием его аргументов. </w:t>
      </w:r>
    </w:p>
    <w:p w14:paraId="1A3AF7D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6341BCA7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BEF478E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5598FA36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8C3CB8C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левом конце тела задается концентрация и диффузионный поток. Информация на правом конце отсутствует. Дополнительно известна концентрация в трех фиксированных точках на некотором интервале времени. </w:t>
      </w:r>
    </w:p>
    <w:p w14:paraId="3A64A336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1D610EE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известно, а начальная скорость – нет. Левый конец струны движется по заданному закону. Закон движения правого конца струны неизвестны. Дополнительно известно положение струны в некоторый фиксированный момент времени.</w:t>
      </w:r>
    </w:p>
    <w:p w14:paraId="4C544AC9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8C5D011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теплопроводности в заданной одномерной области. На левом конце известен тепловой поток, а на правом – закон изменения температуры. Начальная температура тела известна. Неизвестным является коэффициент теплопроводности. Дополнительно известно закон изменения температуры в некоторой внутренней точке.</w:t>
      </w:r>
    </w:p>
    <w:p w14:paraId="37CC0E38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A4A3F5B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маятника при наличии трения. Начальные положение и скорость маятника известны. Неизвестен коэффициент трения. Дополнительно известно положение маятника в три фиксированных момента времени.</w:t>
      </w:r>
    </w:p>
    <w:p w14:paraId="7D6D44B2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3F15B2C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распространения товара по заданной одномерной области. На левом конце известен поток товара, а на правом – закон изменения плотности товара. Начальная плотность товара известна. Неизвестным является коэффициент переноса товара. Дополнительно известно распределение плотности товара в конечный момент времени.</w:t>
      </w:r>
    </w:p>
    <w:p w14:paraId="3D438039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619AF15B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правом конце тела задается концентрация и диффузионный поток. Информация на левом конце отсутствует. Дополнительно известна концентрация в двух фиксированных точках на некотором интервале времени. </w:t>
      </w:r>
    </w:p>
    <w:p w14:paraId="102A2A6B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3CAA161A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Рассматривается процесс переноса зарядов в заданной одномерной области. На левом конце известен поток зарядов, а на правом – закон изменения плотности заряда. Начальная плотность заряда известна. Неизвестным является коэффициент электропроводности. Дополнительно известно распределение плотности заряда в конечный момент времени.</w:t>
      </w:r>
    </w:p>
    <w:p w14:paraId="641EA501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6AD1519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Левый области изолирован, а на правом задан закон изменения плотности вида. Начальное значение плотности вида известно. Неизвестным является коэффициент переноса вида. Дополнительно известно закон изменения плотности вида в некоторой внутренней точке.</w:t>
      </w:r>
    </w:p>
    <w:p w14:paraId="390F0B9E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113D7455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неизвестно, а начальная скорость – задана. Левый конец струны движется по заданному закону, а правый конец струны свободный. Натяжение струны неизвестно. Дополнительно известно положение струны в конечный момент времени.</w:t>
      </w:r>
    </w:p>
    <w:p w14:paraId="7DA4A2BD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30041FE7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Правый конец области изолирован, а на левом задан закон изменения плотности вида. Начальное значение плотности вида неизвестно. Дополнительно известно закон изменения плотности вида в трех внутренних точках.</w:t>
      </w:r>
    </w:p>
    <w:p w14:paraId="2948A27B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28E200C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зарядов в заданной одномерной области. На правом конце известен поток зарядов, а левый конец - изолирован. Начальная плотность заряда неизвестна. Дополнительно известно изменение плотности заряда в двух фиксированных внутренних точках</w:t>
      </w:r>
      <w:r w:rsidRPr="00CE53F6">
        <w:rPr>
          <w:sz w:val="24"/>
          <w:szCs w:val="24"/>
        </w:rPr>
        <w:t>.</w:t>
      </w:r>
    </w:p>
    <w:p w14:paraId="017064A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4FD0EFB1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тепла в заданной двумерной области. На части границы области заданы как температура, так и тепловой поток, а на другой части информация отсутствует. Начальная температура тела известна. Неизвестным является также коэффициент теплопроводности. Дополнительно известно распределение температуры по всей области конечный момент времени.</w:t>
      </w:r>
    </w:p>
    <w:p w14:paraId="1D884188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F46B063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и скорость струны известны. Правый конец струны движется по заданному закону. Закон движения левого конца струны неизвестны. Дополнительно известно положение струны в некоторый фиксированный момент времени.</w:t>
      </w:r>
    </w:p>
    <w:p w14:paraId="25E97F5D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9C7CB82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пружины при наличии трения. Начальные положение и скорость маятника известны. Неизвестен коэффициент трения. Дополнительно известно положение пружины в два фиксированных момента времени.</w:t>
      </w:r>
    </w:p>
    <w:p w14:paraId="50D700F5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34CA2D3" w14:textId="77777777" w:rsidR="00BD21DB" w:rsidRPr="00691FB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2C35D5BF" w14:textId="77777777" w:rsidR="00EF6465" w:rsidRPr="00EF6465" w:rsidRDefault="00EF6465" w:rsidP="00EF6465">
      <w:pPr>
        <w:pStyle w:val="af"/>
        <w:ind w:left="284"/>
        <w:jc w:val="both"/>
        <w:rPr>
          <w:sz w:val="24"/>
          <w:szCs w:val="24"/>
        </w:rPr>
      </w:pPr>
    </w:p>
    <w:sectPr w:rsidR="00EF6465" w:rsidRPr="00EF6465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3BC5C" w14:textId="77777777" w:rsidR="002E13BF" w:rsidRDefault="002E13BF">
      <w:r>
        <w:separator/>
      </w:r>
    </w:p>
  </w:endnote>
  <w:endnote w:type="continuationSeparator" w:id="0">
    <w:p w14:paraId="394A414E" w14:textId="77777777" w:rsidR="002E13BF" w:rsidRDefault="002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7452" w14:textId="77777777" w:rsidR="002E13BF" w:rsidRDefault="002E13BF">
      <w:r>
        <w:separator/>
      </w:r>
    </w:p>
  </w:footnote>
  <w:footnote w:type="continuationSeparator" w:id="0">
    <w:p w14:paraId="673C05B2" w14:textId="77777777" w:rsidR="002E13BF" w:rsidRDefault="002E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17812E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3" w15:restartNumberingAfterBreak="0">
    <w:nsid w:val="05CB6D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608C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D07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03C7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604B8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2ECD3574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334A64F2"/>
    <w:multiLevelType w:val="hybridMultilevel"/>
    <w:tmpl w:val="C2F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3B59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3A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38F1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D516C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9550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3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73517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D2311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37"/>
  </w:num>
  <w:num w:numId="4">
    <w:abstractNumId w:val="10"/>
  </w:num>
  <w:num w:numId="5">
    <w:abstractNumId w:val="23"/>
  </w:num>
  <w:num w:numId="6">
    <w:abstractNumId w:val="27"/>
  </w:num>
  <w:num w:numId="7">
    <w:abstractNumId w:val="39"/>
  </w:num>
  <w:num w:numId="8">
    <w:abstractNumId w:val="5"/>
  </w:num>
  <w:num w:numId="9">
    <w:abstractNumId w:val="40"/>
  </w:num>
  <w:num w:numId="10">
    <w:abstractNumId w:val="15"/>
  </w:num>
  <w:num w:numId="11">
    <w:abstractNumId w:val="30"/>
  </w:num>
  <w:num w:numId="12">
    <w:abstractNumId w:val="17"/>
  </w:num>
  <w:num w:numId="13">
    <w:abstractNumId w:val="24"/>
  </w:num>
  <w:num w:numId="14">
    <w:abstractNumId w:val="0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6"/>
  </w:num>
  <w:num w:numId="23">
    <w:abstractNumId w:val="13"/>
  </w:num>
  <w:num w:numId="24">
    <w:abstractNumId w:val="9"/>
  </w:num>
  <w:num w:numId="25">
    <w:abstractNumId w:val="34"/>
  </w:num>
  <w:num w:numId="26">
    <w:abstractNumId w:val="35"/>
  </w:num>
  <w:num w:numId="27">
    <w:abstractNumId w:val="26"/>
  </w:num>
  <w:num w:numId="28">
    <w:abstractNumId w:val="1"/>
  </w:num>
  <w:num w:numId="29">
    <w:abstractNumId w:val="18"/>
  </w:num>
  <w:num w:numId="30">
    <w:abstractNumId w:val="11"/>
  </w:num>
  <w:num w:numId="31">
    <w:abstractNumId w:val="33"/>
  </w:num>
  <w:num w:numId="32">
    <w:abstractNumId w:val="7"/>
  </w:num>
  <w:num w:numId="33">
    <w:abstractNumId w:val="3"/>
  </w:num>
  <w:num w:numId="34">
    <w:abstractNumId w:val="29"/>
  </w:num>
  <w:num w:numId="35">
    <w:abstractNumId w:val="41"/>
  </w:num>
  <w:num w:numId="36">
    <w:abstractNumId w:val="6"/>
  </w:num>
  <w:num w:numId="37">
    <w:abstractNumId w:val="21"/>
  </w:num>
  <w:num w:numId="38">
    <w:abstractNumId w:val="20"/>
  </w:num>
  <w:num w:numId="39">
    <w:abstractNumId w:val="22"/>
  </w:num>
  <w:num w:numId="40">
    <w:abstractNumId w:val="4"/>
  </w:num>
  <w:num w:numId="41">
    <w:abstractNumId w:val="28"/>
  </w:num>
  <w:num w:numId="42">
    <w:abstractNumId w:val="16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56DFE"/>
    <w:rsid w:val="00063DEC"/>
    <w:rsid w:val="000A280E"/>
    <w:rsid w:val="000C7A57"/>
    <w:rsid w:val="00104969"/>
    <w:rsid w:val="001111FB"/>
    <w:rsid w:val="00176D13"/>
    <w:rsid w:val="00180736"/>
    <w:rsid w:val="001C6F39"/>
    <w:rsid w:val="0025755C"/>
    <w:rsid w:val="00260D9B"/>
    <w:rsid w:val="002B3192"/>
    <w:rsid w:val="002E13BF"/>
    <w:rsid w:val="00356257"/>
    <w:rsid w:val="00357A66"/>
    <w:rsid w:val="0036113B"/>
    <w:rsid w:val="00390D56"/>
    <w:rsid w:val="003F3DCD"/>
    <w:rsid w:val="00415BA3"/>
    <w:rsid w:val="00440FE1"/>
    <w:rsid w:val="00465870"/>
    <w:rsid w:val="004B201B"/>
    <w:rsid w:val="004E26EE"/>
    <w:rsid w:val="004F3565"/>
    <w:rsid w:val="00506574"/>
    <w:rsid w:val="00506FFD"/>
    <w:rsid w:val="00545D16"/>
    <w:rsid w:val="005755E9"/>
    <w:rsid w:val="00666CB1"/>
    <w:rsid w:val="006928A5"/>
    <w:rsid w:val="00694BBA"/>
    <w:rsid w:val="006A1011"/>
    <w:rsid w:val="006C4D04"/>
    <w:rsid w:val="006D6A3C"/>
    <w:rsid w:val="006F49F2"/>
    <w:rsid w:val="00702123"/>
    <w:rsid w:val="00737F51"/>
    <w:rsid w:val="007779B3"/>
    <w:rsid w:val="00783F2B"/>
    <w:rsid w:val="007E4EB9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C43CC"/>
    <w:rsid w:val="00A12AE2"/>
    <w:rsid w:val="00A4444C"/>
    <w:rsid w:val="00AC43B5"/>
    <w:rsid w:val="00B07635"/>
    <w:rsid w:val="00B70752"/>
    <w:rsid w:val="00BB749D"/>
    <w:rsid w:val="00BD21DB"/>
    <w:rsid w:val="00BF7C55"/>
    <w:rsid w:val="00C03377"/>
    <w:rsid w:val="00C0459C"/>
    <w:rsid w:val="00C72387"/>
    <w:rsid w:val="00C924E5"/>
    <w:rsid w:val="00CA7060"/>
    <w:rsid w:val="00CD7098"/>
    <w:rsid w:val="00D71B99"/>
    <w:rsid w:val="00D71F4A"/>
    <w:rsid w:val="00D76148"/>
    <w:rsid w:val="00DA766A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2</cp:revision>
  <dcterms:created xsi:type="dcterms:W3CDTF">2021-08-26T11:38:00Z</dcterms:created>
  <dcterms:modified xsi:type="dcterms:W3CDTF">2021-08-26T11:38:00Z</dcterms:modified>
</cp:coreProperties>
</file>